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43AE" w14:textId="0BE642DF" w:rsidR="00E97F08" w:rsidRDefault="00E97F08" w:rsidP="00E97F08">
      <w:pPr>
        <w:spacing w:after="0" w:line="240" w:lineRule="auto"/>
      </w:pPr>
      <w:r>
        <w:t>BYM Interim Meeting</w:t>
      </w:r>
    </w:p>
    <w:p w14:paraId="671A8D9E" w14:textId="6E30C354" w:rsidR="00E97F08" w:rsidRDefault="00E97F08" w:rsidP="00E97F08">
      <w:pPr>
        <w:spacing w:after="0" w:line="240" w:lineRule="auto"/>
      </w:pPr>
      <w:r>
        <w:t>Minutes, June 20, 2026</w:t>
      </w:r>
    </w:p>
    <w:p w14:paraId="3F8DCDE3" w14:textId="6EA96D46" w:rsidR="00E97F08" w:rsidRDefault="00E97F08" w:rsidP="00E97F08">
      <w:pPr>
        <w:spacing w:after="0" w:line="240" w:lineRule="auto"/>
      </w:pPr>
      <w:r>
        <w:t>Online</w:t>
      </w:r>
    </w:p>
    <w:p w14:paraId="2D82F764" w14:textId="77777777" w:rsidR="00E97F08" w:rsidRDefault="00E97F08" w:rsidP="00E97F08">
      <w:pPr>
        <w:spacing w:after="0" w:line="240" w:lineRule="auto"/>
      </w:pPr>
    </w:p>
    <w:p w14:paraId="47C49717" w14:textId="31BF302E" w:rsidR="00E97F08" w:rsidRDefault="00E97F08" w:rsidP="00E97F08">
      <w:pPr>
        <w:spacing w:after="0" w:line="240" w:lineRule="auto"/>
      </w:pPr>
      <w:r w:rsidRPr="00E97F08">
        <w:rPr>
          <w:b/>
          <w:bCs/>
        </w:rPr>
        <w:t>I2026-26 Opening</w:t>
      </w:r>
      <w:r>
        <w:t>.  Friends settled into worship.  Clerk Tom Webb</w:t>
      </w:r>
      <w:r w:rsidR="009506AD">
        <w:t xml:space="preserve"> (T-Dubbs)</w:t>
      </w:r>
      <w:r>
        <w:t>, Young Adult Friends, read the land acknowledgement, honoring the indigenous peoples and cultures of the land we now occupy, past and present.</w:t>
      </w:r>
    </w:p>
    <w:p w14:paraId="2B7D6467" w14:textId="73AC6FF6" w:rsidR="00E97F08" w:rsidRDefault="00E97F08" w:rsidP="00E97F08">
      <w:pPr>
        <w:spacing w:after="0" w:line="240" w:lineRule="auto"/>
      </w:pPr>
    </w:p>
    <w:p w14:paraId="34CB988D" w14:textId="729BF031" w:rsidR="00E97F08" w:rsidRDefault="00E97F08" w:rsidP="00E97F08">
      <w:pPr>
        <w:spacing w:after="0" w:line="240" w:lineRule="auto"/>
      </w:pPr>
      <w:r>
        <w:t xml:space="preserve">Tom Webb introduced himself as Clerk and Barbarie Hill, Charlottesville, serving as substitute Recording Clerk.  He invited Friends to consider serving in the role of the process observers who </w:t>
      </w:r>
      <w:r w:rsidR="001A38B0">
        <w:t xml:space="preserve">feel led to care more for the quality of our discernment than its substance.  Those fulfilling this role in our discernment </w:t>
      </w:r>
      <w:r w:rsidR="00CD3D7B">
        <w:t>who</w:t>
      </w:r>
      <w:r w:rsidR="001A38B0">
        <w:t xml:space="preserve"> feel that we are losing the worshipful spirit, or that our process has failed to meet our own expectations for equity and transparency</w:t>
      </w:r>
      <w:r w:rsidR="00910330">
        <w:t xml:space="preserve"> should raise a hand to be recognized.  </w:t>
      </w:r>
    </w:p>
    <w:p w14:paraId="5230CF22" w14:textId="77777777" w:rsidR="00333F71" w:rsidRDefault="00333F71" w:rsidP="00E97F08">
      <w:pPr>
        <w:spacing w:after="0" w:line="240" w:lineRule="auto"/>
      </w:pPr>
    </w:p>
    <w:p w14:paraId="4E2879D3" w14:textId="271AB4F8" w:rsidR="00E97F08" w:rsidRDefault="001C4DFB" w:rsidP="00E97F08">
      <w:pPr>
        <w:spacing w:after="0" w:line="240" w:lineRule="auto"/>
      </w:pPr>
      <w:r>
        <w:t xml:space="preserve">After </w:t>
      </w:r>
      <w:r w:rsidR="001A5F7B">
        <w:t>reminders about the tech arrangements for the online meeting</w:t>
      </w:r>
      <w:r w:rsidR="00C17983">
        <w:t xml:space="preserve"> and about the guidelines for doing business in the manner of Friends, the Clerk</w:t>
      </w:r>
      <w:r w:rsidR="002D6BD0">
        <w:t xml:space="preserve"> read</w:t>
      </w:r>
      <w:r w:rsidR="00E97F08">
        <w:t xml:space="preserve"> the Anti-Racism queries that guide our discernment.  The full Declaration can be found in the Manual of Procedure.</w:t>
      </w:r>
      <w:r w:rsidR="007E0123">
        <w:t xml:space="preserve">  </w:t>
      </w:r>
      <w:r w:rsidR="006F3B57">
        <w:t>The Clerk</w:t>
      </w:r>
      <w:r w:rsidR="00C7451C">
        <w:t xml:space="preserve"> </w:t>
      </w:r>
      <w:r w:rsidR="00C01326">
        <w:t>urged</w:t>
      </w:r>
      <w:r w:rsidR="00D63244">
        <w:t xml:space="preserve"> </w:t>
      </w:r>
      <w:r w:rsidR="00477818">
        <w:t xml:space="preserve">anyone </w:t>
      </w:r>
      <w:r w:rsidR="00C01326">
        <w:t xml:space="preserve">who </w:t>
      </w:r>
      <w:r w:rsidR="00477818">
        <w:t>find</w:t>
      </w:r>
      <w:r w:rsidR="00C01326">
        <w:t>s</w:t>
      </w:r>
      <w:r w:rsidR="00477818">
        <w:t xml:space="preserve"> themselves struggling with the choices we as a community are making as we pursue anti-racism</w:t>
      </w:r>
      <w:r w:rsidR="00C01326">
        <w:t xml:space="preserve"> to ask</w:t>
      </w:r>
      <w:r w:rsidR="00A16E56">
        <w:t xml:space="preserve"> themselves: ‘Where does my disunity arise from?’  We are all progressing down this path at our own pace; sometimes we need to ask ourselves if we have faith in those forging ahead to find a path that we do not see yet.  It may be that we later find ourselves standing in the same place that we see the same way o</w:t>
      </w:r>
      <w:r w:rsidR="00DF66BE">
        <w:t>pening.</w:t>
      </w:r>
    </w:p>
    <w:p w14:paraId="6010ADD3" w14:textId="77777777" w:rsidR="00C7451C" w:rsidRDefault="00C7451C" w:rsidP="00E97F08">
      <w:pPr>
        <w:spacing w:after="0" w:line="240" w:lineRule="auto"/>
      </w:pPr>
    </w:p>
    <w:p w14:paraId="648ED8F1" w14:textId="56FD40F0" w:rsidR="00C7451C" w:rsidRDefault="00DF66BE" w:rsidP="00E97F08">
      <w:pPr>
        <w:spacing w:after="0" w:line="240" w:lineRule="auto"/>
      </w:pPr>
      <w:r>
        <w:t>Following introductions, t</w:t>
      </w:r>
      <w:r w:rsidR="00C7451C">
        <w:t>he Clerk announced that The Working Group on Racism has submitted a written report on the activities of various change groups around BYM</w:t>
      </w:r>
      <w:r w:rsidR="004334DB">
        <w:t>.  This report is attached.</w:t>
      </w:r>
    </w:p>
    <w:p w14:paraId="1BC14BFB" w14:textId="77777777" w:rsidR="00E97F08" w:rsidRDefault="00E97F08" w:rsidP="00E97F08">
      <w:pPr>
        <w:spacing w:after="0" w:line="240" w:lineRule="auto"/>
      </w:pPr>
    </w:p>
    <w:p w14:paraId="7B4700F9" w14:textId="16603A4E" w:rsidR="00E97F08" w:rsidRDefault="00E97F08" w:rsidP="00E97F08">
      <w:pPr>
        <w:spacing w:after="0" w:line="240" w:lineRule="auto"/>
      </w:pPr>
      <w:r w:rsidRPr="00E97F08">
        <w:rPr>
          <w:b/>
          <w:bCs/>
        </w:rPr>
        <w:t>I2026-27 Search Committee Report</w:t>
      </w:r>
      <w:r>
        <w:t xml:space="preserve">.  </w:t>
      </w:r>
      <w:r w:rsidR="00C7451C">
        <w:t>Meg Me</w:t>
      </w:r>
      <w:r w:rsidR="00810E91">
        <w:t>y</w:t>
      </w:r>
      <w:r w:rsidR="00386568">
        <w:t xml:space="preserve">er </w:t>
      </w:r>
      <w:r w:rsidR="00810E91">
        <w:t>for</w:t>
      </w:r>
      <w:r w:rsidR="00386568">
        <w:t xml:space="preserve"> t</w:t>
      </w:r>
      <w:r w:rsidR="003453B8">
        <w:t>he Search Committee presented the following names</w:t>
      </w:r>
      <w:r w:rsidR="004334DB">
        <w:t>, which will be forwarded to Annual Session</w:t>
      </w:r>
      <w:r w:rsidR="001D6E1C">
        <w:t xml:space="preserve"> for final approval</w:t>
      </w:r>
      <w:r w:rsidR="003453B8">
        <w:t>:</w:t>
      </w:r>
    </w:p>
    <w:p w14:paraId="57724E58" w14:textId="5CEAFE73" w:rsidR="003453B8" w:rsidRDefault="003453B8" w:rsidP="00E97F08">
      <w:pPr>
        <w:spacing w:after="0" w:line="240" w:lineRule="auto"/>
      </w:pPr>
      <w:r>
        <w:tab/>
        <w:t>Recording Clerk for Annual Sessions: Barbarie Hill</w:t>
      </w:r>
    </w:p>
    <w:p w14:paraId="30AACBCC" w14:textId="6439BFE6" w:rsidR="003453B8" w:rsidRDefault="003453B8" w:rsidP="00E97F08">
      <w:pPr>
        <w:spacing w:after="0" w:line="240" w:lineRule="auto"/>
      </w:pPr>
      <w:r>
        <w:tab/>
        <w:t>Recording Clerk for Interim Meeting: Phil Caroom</w:t>
      </w:r>
    </w:p>
    <w:p w14:paraId="381EFECF" w14:textId="2BB8036C" w:rsidR="003453B8" w:rsidRDefault="003453B8" w:rsidP="00E97F08">
      <w:pPr>
        <w:spacing w:after="0" w:line="240" w:lineRule="auto"/>
      </w:pPr>
      <w:r>
        <w:tab/>
        <w:t>Supervisory Committee: Becca Haines Rosenberg; Joan Liversidge</w:t>
      </w:r>
    </w:p>
    <w:p w14:paraId="2A2698CA" w14:textId="59584E13" w:rsidR="003453B8" w:rsidRDefault="003453B8" w:rsidP="00E97F08">
      <w:pPr>
        <w:spacing w:after="0" w:line="240" w:lineRule="auto"/>
      </w:pPr>
      <w:r>
        <w:tab/>
        <w:t>Nominating Committee: Ramona Buck; Donna Kolaetis</w:t>
      </w:r>
    </w:p>
    <w:p w14:paraId="2E0251D1" w14:textId="77777777" w:rsidR="003453B8" w:rsidRDefault="003453B8" w:rsidP="00E97F08">
      <w:pPr>
        <w:spacing w:after="0" w:line="240" w:lineRule="auto"/>
      </w:pPr>
    </w:p>
    <w:p w14:paraId="4D3C289E" w14:textId="4F9BD9B0" w:rsidR="003453B8" w:rsidRDefault="003453B8" w:rsidP="00E97F08">
      <w:pPr>
        <w:spacing w:after="0" w:line="240" w:lineRule="auto"/>
      </w:pPr>
      <w:r w:rsidRPr="003453B8">
        <w:rPr>
          <w:b/>
          <w:bCs/>
        </w:rPr>
        <w:t>I2026-28 Nominating Committee Report</w:t>
      </w:r>
      <w:r>
        <w:t xml:space="preserve">.  </w:t>
      </w:r>
      <w:r w:rsidR="00B04A04">
        <w:t>Debb</w:t>
      </w:r>
      <w:r w:rsidR="0071492B">
        <w:t>i Suddoth r</w:t>
      </w:r>
      <w:r w:rsidR="001D6E1C">
        <w:t>eported two resignations</w:t>
      </w:r>
      <w:r w:rsidR="009D34ED">
        <w:t>:</w:t>
      </w:r>
      <w:r w:rsidR="004A7CE7">
        <w:t xml:space="preserve"> </w:t>
      </w:r>
      <w:r w:rsidR="004A7CE7" w:rsidRPr="004A7CE7">
        <w:t>John Smallwood, Herndon Friends, as FGC rep</w:t>
      </w:r>
      <w:r w:rsidR="004A7CE7">
        <w:t xml:space="preserve"> and </w:t>
      </w:r>
      <w:r w:rsidR="004A7CE7" w:rsidRPr="004A7CE7">
        <w:t>Lauren Brownlee, Bethesda, from Educational Grants</w:t>
      </w:r>
      <w:r w:rsidR="004A7CE7">
        <w:t>.</w:t>
      </w:r>
    </w:p>
    <w:p w14:paraId="50C3BF6E" w14:textId="77777777" w:rsidR="003453B8" w:rsidRDefault="003453B8" w:rsidP="00E97F08">
      <w:pPr>
        <w:spacing w:after="0" w:line="240" w:lineRule="auto"/>
      </w:pPr>
    </w:p>
    <w:p w14:paraId="3E33C180" w14:textId="5F259E8B" w:rsidR="003453B8" w:rsidRDefault="003453B8" w:rsidP="00E97F08">
      <w:pPr>
        <w:spacing w:after="0" w:line="240" w:lineRule="auto"/>
      </w:pPr>
      <w:r w:rsidRPr="003453B8">
        <w:rPr>
          <w:b/>
          <w:bCs/>
        </w:rPr>
        <w:t>I2026-29 Naming Committee Request for Members</w:t>
      </w:r>
      <w:r>
        <w:t xml:space="preserve">.  </w:t>
      </w:r>
      <w:r w:rsidR="002F03C1">
        <w:t>The Clerk asked for volunteers to serve on the Naming Committee on a short-term basis.</w:t>
      </w:r>
      <w:r w:rsidR="008F7CBE">
        <w:t xml:space="preserve">  </w:t>
      </w:r>
    </w:p>
    <w:p w14:paraId="2D86B2DA" w14:textId="77777777" w:rsidR="003453B8" w:rsidRDefault="003453B8" w:rsidP="00E97F08">
      <w:pPr>
        <w:spacing w:after="0" w:line="240" w:lineRule="auto"/>
      </w:pPr>
    </w:p>
    <w:p w14:paraId="398CE8EF" w14:textId="1F622AEB" w:rsidR="003453B8" w:rsidRDefault="003453B8" w:rsidP="00E97F08">
      <w:pPr>
        <w:spacing w:after="0" w:line="240" w:lineRule="auto"/>
      </w:pPr>
      <w:r w:rsidRPr="003453B8">
        <w:rPr>
          <w:b/>
          <w:bCs/>
        </w:rPr>
        <w:lastRenderedPageBreak/>
        <w:t>I2026-30 Youth Programs Manager Annual Staff Report</w:t>
      </w:r>
      <w:r>
        <w:t xml:space="preserve">.  </w:t>
      </w:r>
      <w:r w:rsidR="007C4856">
        <w:t xml:space="preserve">Youth Programs Manager </w:t>
      </w:r>
      <w:r>
        <w:t>Genevieve Legowski presented the annual staff report</w:t>
      </w:r>
      <w:r w:rsidR="00937A94">
        <w:t>.  She shared a slide show</w:t>
      </w:r>
      <w:r w:rsidR="00E571ED">
        <w:t xml:space="preserve"> with pictures of the various youth cons </w:t>
      </w:r>
      <w:r w:rsidR="00E21B78">
        <w:t xml:space="preserve">and other activities </w:t>
      </w:r>
      <w:r w:rsidR="00E571ED">
        <w:t>throughout the year</w:t>
      </w:r>
      <w:r w:rsidR="00E21B78">
        <w:t xml:space="preserve"> </w:t>
      </w:r>
      <w:r w:rsidR="00937A94">
        <w:t>in addition to the written report</w:t>
      </w:r>
      <w:r w:rsidR="00E21B78">
        <w:t>,</w:t>
      </w:r>
      <w:r w:rsidR="00937A94">
        <w:t xml:space="preserve"> which is </w:t>
      </w:r>
      <w:r>
        <w:t>attached.</w:t>
      </w:r>
      <w:r w:rsidR="00D06C77">
        <w:t xml:space="preserve">  </w:t>
      </w:r>
      <w:r w:rsidR="00A71D4B">
        <w:t>In response to a question</w:t>
      </w:r>
      <w:r w:rsidR="00E757DF">
        <w:t xml:space="preserve"> about what is on the minds of our you</w:t>
      </w:r>
      <w:r w:rsidR="009A2105">
        <w:t>ng Friends</w:t>
      </w:r>
      <w:r w:rsidR="00A71D4B">
        <w:t xml:space="preserve">, Genevieve reported that </w:t>
      </w:r>
      <w:r w:rsidR="009A2105">
        <w:t>Y</w:t>
      </w:r>
      <w:r w:rsidR="00A71D4B">
        <w:t xml:space="preserve">oung </w:t>
      </w:r>
      <w:r w:rsidR="009A2105">
        <w:t>F</w:t>
      </w:r>
      <w:r w:rsidR="00A71D4B">
        <w:t xml:space="preserve">riends are working on a minute on Palestine and </w:t>
      </w:r>
      <w:r w:rsidR="00093222">
        <w:t xml:space="preserve">have formed </w:t>
      </w:r>
      <w:r w:rsidR="00A71D4B">
        <w:t xml:space="preserve">a committee </w:t>
      </w:r>
      <w:r w:rsidR="00EE410B">
        <w:t xml:space="preserve">called </w:t>
      </w:r>
      <w:r w:rsidR="003C6C30">
        <w:t>Students Against Legalized Terrorism</w:t>
      </w:r>
      <w:r w:rsidR="00093222">
        <w:t xml:space="preserve"> (SALT)</w:t>
      </w:r>
      <w:r w:rsidR="003C6C30">
        <w:t>.</w:t>
      </w:r>
    </w:p>
    <w:p w14:paraId="20085DA5" w14:textId="77777777" w:rsidR="003453B8" w:rsidRDefault="003453B8" w:rsidP="00E97F08">
      <w:pPr>
        <w:spacing w:after="0" w:line="240" w:lineRule="auto"/>
      </w:pPr>
    </w:p>
    <w:p w14:paraId="3D6529CD" w14:textId="2F41D273" w:rsidR="003453B8" w:rsidRDefault="003453B8" w:rsidP="00E97F08">
      <w:pPr>
        <w:spacing w:after="0" w:line="240" w:lineRule="auto"/>
      </w:pPr>
      <w:r w:rsidRPr="003453B8">
        <w:rPr>
          <w:b/>
          <w:bCs/>
        </w:rPr>
        <w:t>I2026-31 Treasurer’s Report on Current Financial Year</w:t>
      </w:r>
      <w:r>
        <w:t xml:space="preserve">.  </w:t>
      </w:r>
      <w:r w:rsidR="007C4856">
        <w:t xml:space="preserve">Treasurer </w:t>
      </w:r>
      <w:r>
        <w:t>Terence McCormally presented the report, the balance sheet, and a list of activities through 04/30/26 (attached).</w:t>
      </w:r>
      <w:r w:rsidR="007D2A7A">
        <w:t xml:space="preserve">  </w:t>
      </w:r>
      <w:r w:rsidR="0010137D">
        <w:t>BYM currently has</w:t>
      </w:r>
      <w:r w:rsidR="007D2A7A">
        <w:t xml:space="preserve"> no long-term debt</w:t>
      </w:r>
      <w:r w:rsidR="006A4D89">
        <w:t>, and</w:t>
      </w:r>
      <w:r w:rsidR="00720E1A">
        <w:t xml:space="preserve"> </w:t>
      </w:r>
      <w:r w:rsidR="0010137D">
        <w:t>the Yearly Meeting remains financially strong.</w:t>
      </w:r>
      <w:r w:rsidR="00E15C9D">
        <w:t xml:space="preserve">  </w:t>
      </w:r>
      <w:r w:rsidR="005C5580">
        <w:t>Camp enrollment is about the same as last year despite the best efforts of camp staff</w:t>
      </w:r>
      <w:r w:rsidR="009C337C">
        <w:t xml:space="preserve">.  </w:t>
      </w:r>
      <w:r w:rsidR="004A1ABE">
        <w:t>Some adjustments have</w:t>
      </w:r>
      <w:r w:rsidR="00F22591">
        <w:t xml:space="preserve"> been made to contain costs</w:t>
      </w:r>
      <w:r w:rsidR="0081648B">
        <w:t xml:space="preserve"> which </w:t>
      </w:r>
      <w:r w:rsidR="00791A27">
        <w:t xml:space="preserve">appear to </w:t>
      </w:r>
      <w:r w:rsidR="0081648B">
        <w:t xml:space="preserve">have been successful. </w:t>
      </w:r>
      <w:r w:rsidR="00E15C9D">
        <w:t xml:space="preserve">The Meeting </w:t>
      </w:r>
      <w:r w:rsidR="006B3E47">
        <w:t>received the report with thanks.</w:t>
      </w:r>
    </w:p>
    <w:p w14:paraId="1CE5EEE3" w14:textId="77777777" w:rsidR="003453B8" w:rsidRDefault="003453B8" w:rsidP="00E97F08">
      <w:pPr>
        <w:spacing w:after="0" w:line="240" w:lineRule="auto"/>
      </w:pPr>
    </w:p>
    <w:p w14:paraId="6D63614B" w14:textId="40EB29A5" w:rsidR="003453B8" w:rsidRDefault="003453B8" w:rsidP="00E97F08">
      <w:pPr>
        <w:spacing w:after="0" w:line="240" w:lineRule="auto"/>
      </w:pPr>
      <w:r w:rsidRPr="007C4856">
        <w:rPr>
          <w:b/>
          <w:bCs/>
        </w:rPr>
        <w:t xml:space="preserve">I2026-32 </w:t>
      </w:r>
      <w:r w:rsidR="007C4856" w:rsidRPr="007C4856">
        <w:rPr>
          <w:b/>
          <w:bCs/>
        </w:rPr>
        <w:t>Draft 2027 Budget</w:t>
      </w:r>
      <w:r w:rsidR="007C4856">
        <w:t>.  General Secretary Sarah Gillooly presented the budget summary, a plan of apportionment, and budget details (attached).</w:t>
      </w:r>
      <w:r w:rsidR="00683BF3">
        <w:t xml:space="preserve">  </w:t>
      </w:r>
      <w:r w:rsidR="00093222">
        <w:t>T</w:t>
      </w:r>
      <w:r w:rsidR="004A4317">
        <w:t>he</w:t>
      </w:r>
      <w:r w:rsidR="00093222">
        <w:t>y</w:t>
      </w:r>
      <w:r w:rsidR="004A4317">
        <w:t xml:space="preserve"> outlined four goals for the budget:  1) support camp</w:t>
      </w:r>
      <w:r w:rsidR="009738CC">
        <w:t xml:space="preserve">ing </w:t>
      </w:r>
      <w:r w:rsidR="002A3B49">
        <w:t>program; 2</w:t>
      </w:r>
      <w:r w:rsidR="004A4317">
        <w:t xml:space="preserve">) support all other programs at similar </w:t>
      </w:r>
      <w:r w:rsidR="002A3B49">
        <w:t>amounts; 3</w:t>
      </w:r>
      <w:r w:rsidR="004A4317">
        <w:t xml:space="preserve">) </w:t>
      </w:r>
      <w:r w:rsidR="00D546D8">
        <w:t xml:space="preserve">grow anti-racism and diverse leadership </w:t>
      </w:r>
      <w:r w:rsidR="002A3B49">
        <w:t>programming; 4</w:t>
      </w:r>
      <w:r w:rsidR="00D546D8">
        <w:t xml:space="preserve">) </w:t>
      </w:r>
      <w:r w:rsidR="0046226E">
        <w:t>enact our values</w:t>
      </w:r>
      <w:r w:rsidR="003D1A0E">
        <w:t xml:space="preserve"> </w:t>
      </w:r>
      <w:r w:rsidR="009A1215">
        <w:t>in regard to</w:t>
      </w:r>
      <w:r w:rsidR="003D1A0E">
        <w:t xml:space="preserve"> supporting our staff and our anti-racism activities</w:t>
      </w:r>
      <w:r w:rsidR="00754DD1">
        <w:t xml:space="preserve">.  </w:t>
      </w:r>
      <w:r w:rsidR="00683BF3">
        <w:t>The budget will be presented again at Annual Session for approval.</w:t>
      </w:r>
      <w:r w:rsidR="00C00CBF">
        <w:t xml:space="preserve">  Those with </w:t>
      </w:r>
      <w:r w:rsidR="003D5008">
        <w:t xml:space="preserve">further </w:t>
      </w:r>
      <w:r w:rsidR="00C00CBF">
        <w:t>questions or concerns may</w:t>
      </w:r>
      <w:r w:rsidR="000C599D">
        <w:t xml:space="preserve"> contact the </w:t>
      </w:r>
      <w:r w:rsidR="003F213D">
        <w:t xml:space="preserve">Stewardship and </w:t>
      </w:r>
      <w:r w:rsidR="000C599D">
        <w:t>Finance Committee</w:t>
      </w:r>
      <w:r w:rsidR="00F11E92">
        <w:t xml:space="preserve"> or the Treasurer</w:t>
      </w:r>
      <w:r w:rsidR="000C599D">
        <w:t xml:space="preserve"> in advance of Annual Session.</w:t>
      </w:r>
    </w:p>
    <w:p w14:paraId="59E97C4C" w14:textId="77777777" w:rsidR="001B332F" w:rsidRDefault="001B332F" w:rsidP="00E97F08">
      <w:pPr>
        <w:spacing w:after="0" w:line="240" w:lineRule="auto"/>
      </w:pPr>
    </w:p>
    <w:p w14:paraId="0B22F812" w14:textId="10A844E7" w:rsidR="001B332F" w:rsidRDefault="001B332F" w:rsidP="00E97F08">
      <w:pPr>
        <w:spacing w:after="0" w:line="240" w:lineRule="auto"/>
      </w:pPr>
      <w:r w:rsidRPr="001B332F">
        <w:rPr>
          <w:b/>
          <w:bCs/>
        </w:rPr>
        <w:t>I2026-33 Development Report</w:t>
      </w:r>
      <w:r>
        <w:t xml:space="preserve">.  </w:t>
      </w:r>
      <w:r w:rsidR="009C5EF3">
        <w:t>Arthur Boy</w:t>
      </w:r>
      <w:r>
        <w:t>d presented the Development Committee report (attached).</w:t>
      </w:r>
      <w:r w:rsidR="009C5EF3">
        <w:t xml:space="preserve">  </w:t>
      </w:r>
      <w:r w:rsidR="00D27A43">
        <w:t>He encouraged Friends to give donations to the general fund so that gifts can be used where they are most needed.  The Committee has approved a gift acceptance policy, outlining the due diligence needed for specific gifts.  He also encouraged all to attend the “taboo topics” workshop at Annual Session.</w:t>
      </w:r>
      <w:r w:rsidR="00DC2009">
        <w:t xml:space="preserve">  The report was received with thanks.</w:t>
      </w:r>
    </w:p>
    <w:p w14:paraId="1F35BDFA" w14:textId="77777777" w:rsidR="001B332F" w:rsidRDefault="001B332F" w:rsidP="00E97F08">
      <w:pPr>
        <w:spacing w:after="0" w:line="240" w:lineRule="auto"/>
      </w:pPr>
    </w:p>
    <w:p w14:paraId="233E8EA2" w14:textId="3186DBED" w:rsidR="001B332F" w:rsidRDefault="001B332F" w:rsidP="00E97F08">
      <w:pPr>
        <w:spacing w:after="0" w:line="240" w:lineRule="auto"/>
      </w:pPr>
      <w:r w:rsidRPr="001B332F">
        <w:rPr>
          <w:b/>
          <w:bCs/>
        </w:rPr>
        <w:t>I2026-34 Presiding Clerk’s Report</w:t>
      </w:r>
      <w:r>
        <w:t>.  Steph Bean presented an oral report</w:t>
      </w:r>
      <w:r w:rsidR="00CE5C9A">
        <w:t xml:space="preserve"> welcoming us to attend Annual Session at Hood College.</w:t>
      </w:r>
      <w:r w:rsidR="004A10ED">
        <w:t xml:space="preserve">  </w:t>
      </w:r>
      <w:r w:rsidR="00442584">
        <w:t>T</w:t>
      </w:r>
      <w:r w:rsidR="00FB069C">
        <w:t>he</w:t>
      </w:r>
      <w:r w:rsidR="00442584">
        <w:t>y</w:t>
      </w:r>
      <w:r w:rsidR="00FB069C">
        <w:t xml:space="preserve"> reminded us that agenda items are due today and written reports are due by the end of the month.  During the session, there will be a session focusing on what we are doing in the world, and those who want to participate should let Steph know.  </w:t>
      </w:r>
      <w:r w:rsidR="00442584">
        <w:t>T</w:t>
      </w:r>
      <w:r w:rsidR="00FB069C">
        <w:t>he</w:t>
      </w:r>
      <w:r w:rsidR="00442584">
        <w:t>y</w:t>
      </w:r>
      <w:r w:rsidR="00FB069C">
        <w:t xml:space="preserve"> also called for volunteers to serve on the Epistle Committee during Annual Sessions.  This is Steph’s last</w:t>
      </w:r>
      <w:r w:rsidR="00770E93">
        <w:t xml:space="preserve"> report to</w:t>
      </w:r>
      <w:r w:rsidR="00FB069C">
        <w:t xml:space="preserve"> Interim Meeting as Presiding Clerk.</w:t>
      </w:r>
    </w:p>
    <w:p w14:paraId="2CF72392" w14:textId="77777777" w:rsidR="001B332F" w:rsidRDefault="001B332F" w:rsidP="00E97F08">
      <w:pPr>
        <w:spacing w:after="0" w:line="240" w:lineRule="auto"/>
      </w:pPr>
    </w:p>
    <w:p w14:paraId="7A2AA5DF" w14:textId="5F39F6CE" w:rsidR="001B332F" w:rsidRDefault="001B332F" w:rsidP="00E97F08">
      <w:pPr>
        <w:spacing w:after="0" w:line="240" w:lineRule="auto"/>
      </w:pPr>
      <w:r w:rsidRPr="001B332F">
        <w:rPr>
          <w:b/>
          <w:bCs/>
        </w:rPr>
        <w:t xml:space="preserve">I2026-35 Travel Minute </w:t>
      </w:r>
      <w:r>
        <w:rPr>
          <w:b/>
          <w:bCs/>
        </w:rPr>
        <w:t>f</w:t>
      </w:r>
      <w:r w:rsidRPr="001B332F">
        <w:rPr>
          <w:b/>
          <w:bCs/>
        </w:rPr>
        <w:t>or Patti Nesbitt</w:t>
      </w:r>
      <w:r>
        <w:t>.  A request for BYM endorsement of a travel minute</w:t>
      </w:r>
      <w:r w:rsidR="002C69DC">
        <w:t xml:space="preserve"> from Sandy Spring Meeting</w:t>
      </w:r>
      <w:r>
        <w:t xml:space="preserve"> for Patti </w:t>
      </w:r>
      <w:r w:rsidR="00B4558F">
        <w:t>Nesbitt was</w:t>
      </w:r>
      <w:r>
        <w:t xml:space="preserve"> approved.  The minute and a summary of Patti’s recent ministry related to aging and dying Friends is attached.</w:t>
      </w:r>
      <w:r w:rsidR="0054494C">
        <w:t xml:space="preserve">  </w:t>
      </w:r>
      <w:r w:rsidR="006E55EC">
        <w:t>Several Friends expressed appreciation for Patti’s ministry and for the process of renewing travel minutes</w:t>
      </w:r>
      <w:r w:rsidR="00155289">
        <w:t xml:space="preserve"> to remind ourselves of the work being done.</w:t>
      </w:r>
    </w:p>
    <w:p w14:paraId="3661C61B" w14:textId="77777777" w:rsidR="001B332F" w:rsidRDefault="001B332F" w:rsidP="00E97F08">
      <w:pPr>
        <w:spacing w:after="0" w:line="240" w:lineRule="auto"/>
      </w:pPr>
    </w:p>
    <w:p w14:paraId="0B9B971D" w14:textId="34608170" w:rsidR="001B332F" w:rsidRDefault="001B332F" w:rsidP="00E97F08">
      <w:pPr>
        <w:spacing w:after="0" w:line="240" w:lineRule="auto"/>
      </w:pPr>
      <w:r w:rsidRPr="001B332F">
        <w:rPr>
          <w:b/>
          <w:bCs/>
        </w:rPr>
        <w:lastRenderedPageBreak/>
        <w:t>I2026-36 Travel Minute for Stuart Greene</w:t>
      </w:r>
      <w:r>
        <w:t xml:space="preserve">.  </w:t>
      </w:r>
      <w:r w:rsidR="002C69DC">
        <w:t>A travel minute for Stuart Greene</w:t>
      </w:r>
      <w:r w:rsidR="00442584">
        <w:t xml:space="preserve"> which was </w:t>
      </w:r>
      <w:r w:rsidR="00770E93">
        <w:t>approved at the March Interim Meeting</w:t>
      </w:r>
      <w:r w:rsidR="002C69DC">
        <w:t xml:space="preserve"> </w:t>
      </w:r>
      <w:r w:rsidR="008F7CBE">
        <w:t>has been signed and things are moving ahead.  The minute is attached.</w:t>
      </w:r>
    </w:p>
    <w:p w14:paraId="13121AB6" w14:textId="77777777" w:rsidR="002C69DC" w:rsidRDefault="002C69DC" w:rsidP="00E97F08">
      <w:pPr>
        <w:spacing w:after="0" w:line="240" w:lineRule="auto"/>
      </w:pPr>
    </w:p>
    <w:p w14:paraId="22FC23EC" w14:textId="5DD20684" w:rsidR="002C69DC" w:rsidRDefault="002C69DC" w:rsidP="00E97F08">
      <w:pPr>
        <w:spacing w:after="0" w:line="240" w:lineRule="auto"/>
      </w:pPr>
      <w:r w:rsidRPr="002C69DC">
        <w:rPr>
          <w:b/>
          <w:bCs/>
        </w:rPr>
        <w:t xml:space="preserve">I2026-37 </w:t>
      </w:r>
      <w:r w:rsidR="00442584">
        <w:rPr>
          <w:b/>
          <w:bCs/>
        </w:rPr>
        <w:t>Naming Committee Reprise</w:t>
      </w:r>
      <w:r>
        <w:t xml:space="preserve">.  </w:t>
      </w:r>
      <w:r w:rsidR="000903D5">
        <w:t xml:space="preserve">The Clerk again asked for volunteers for the Naming Committee.  Betsy Towbin volunteered </w:t>
      </w:r>
      <w:r w:rsidR="0004544E">
        <w:t>but requested that</w:t>
      </w:r>
      <w:r w:rsidR="000903D5">
        <w:t xml:space="preserve"> someone else step up to do the organizational work.</w:t>
      </w:r>
    </w:p>
    <w:p w14:paraId="0698F8C6" w14:textId="77777777" w:rsidR="008B20F2" w:rsidRDefault="008B20F2" w:rsidP="00E97F08">
      <w:pPr>
        <w:spacing w:after="0" w:line="240" w:lineRule="auto"/>
      </w:pPr>
    </w:p>
    <w:p w14:paraId="6A4ED11F" w14:textId="77777777" w:rsidR="008B20F2" w:rsidRDefault="008B20F2" w:rsidP="00E97F08">
      <w:pPr>
        <w:spacing w:after="0" w:line="240" w:lineRule="auto"/>
      </w:pPr>
    </w:p>
    <w:p w14:paraId="7773EA82" w14:textId="77777777" w:rsidR="00610A97" w:rsidRDefault="00610A97" w:rsidP="00E97F08">
      <w:pPr>
        <w:spacing w:after="0" w:line="240" w:lineRule="auto"/>
      </w:pPr>
    </w:p>
    <w:p w14:paraId="7CFDC970" w14:textId="77777777" w:rsidR="00610A97" w:rsidRDefault="00610A97" w:rsidP="00E97F08">
      <w:pPr>
        <w:spacing w:after="0" w:line="240" w:lineRule="auto"/>
      </w:pPr>
    </w:p>
    <w:p w14:paraId="598373AA" w14:textId="77777777" w:rsidR="00610A97" w:rsidRDefault="00610A97" w:rsidP="00E97F08">
      <w:pPr>
        <w:spacing w:after="0" w:line="240" w:lineRule="auto"/>
      </w:pPr>
    </w:p>
    <w:p w14:paraId="37CEE64D" w14:textId="77777777" w:rsidR="00610A97" w:rsidRDefault="00610A97" w:rsidP="00E97F08">
      <w:pPr>
        <w:spacing w:after="0" w:line="240" w:lineRule="auto"/>
      </w:pPr>
    </w:p>
    <w:p w14:paraId="3B42BE06" w14:textId="77777777" w:rsidR="00610A97" w:rsidRDefault="00610A97" w:rsidP="00E97F08">
      <w:pPr>
        <w:spacing w:after="0" w:line="240" w:lineRule="auto"/>
      </w:pPr>
    </w:p>
    <w:p w14:paraId="05E985A5" w14:textId="77777777" w:rsidR="00610A97" w:rsidRDefault="00610A97" w:rsidP="00E97F08">
      <w:pPr>
        <w:spacing w:after="0" w:line="240" w:lineRule="auto"/>
      </w:pPr>
    </w:p>
    <w:p w14:paraId="4A9395E2" w14:textId="10C56B29" w:rsidR="00610A97" w:rsidRDefault="00610A97" w:rsidP="00E97F08">
      <w:pPr>
        <w:spacing w:after="0" w:line="240" w:lineRule="auto"/>
      </w:pPr>
      <w:r>
        <w:t>Tom Webb (T-Dubbs), Clerk</w:t>
      </w:r>
      <w:r>
        <w:tab/>
      </w:r>
      <w:r>
        <w:tab/>
      </w:r>
      <w:r>
        <w:tab/>
      </w:r>
      <w:r>
        <w:tab/>
        <w:t>Barbarie Hill, Acting Recording Clerk</w:t>
      </w:r>
    </w:p>
    <w:p w14:paraId="607BAC68" w14:textId="77777777" w:rsidR="007C4856" w:rsidRDefault="007C4856" w:rsidP="00E97F08">
      <w:pPr>
        <w:spacing w:after="0" w:line="240" w:lineRule="auto"/>
      </w:pPr>
    </w:p>
    <w:p w14:paraId="10CC92A5" w14:textId="77777777" w:rsidR="007C4856" w:rsidRDefault="007C4856" w:rsidP="00E97F08">
      <w:pPr>
        <w:spacing w:after="0" w:line="240" w:lineRule="auto"/>
      </w:pPr>
    </w:p>
    <w:sectPr w:rsidR="007C4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08"/>
    <w:rsid w:val="0004544E"/>
    <w:rsid w:val="000903D5"/>
    <w:rsid w:val="00093222"/>
    <w:rsid w:val="000C599D"/>
    <w:rsid w:val="000E18AE"/>
    <w:rsid w:val="0010137D"/>
    <w:rsid w:val="00155289"/>
    <w:rsid w:val="001A38B0"/>
    <w:rsid w:val="001A5F7B"/>
    <w:rsid w:val="001B332F"/>
    <w:rsid w:val="001C4DFB"/>
    <w:rsid w:val="001D6E1C"/>
    <w:rsid w:val="002A3B49"/>
    <w:rsid w:val="002C0F41"/>
    <w:rsid w:val="002C69DC"/>
    <w:rsid w:val="002D6BD0"/>
    <w:rsid w:val="002F03C1"/>
    <w:rsid w:val="00333F71"/>
    <w:rsid w:val="003453B8"/>
    <w:rsid w:val="00386568"/>
    <w:rsid w:val="003C6C30"/>
    <w:rsid w:val="003D1A0E"/>
    <w:rsid w:val="003D5008"/>
    <w:rsid w:val="003F213D"/>
    <w:rsid w:val="004334DB"/>
    <w:rsid w:val="00442584"/>
    <w:rsid w:val="0046226E"/>
    <w:rsid w:val="00477818"/>
    <w:rsid w:val="004A10ED"/>
    <w:rsid w:val="004A1ABE"/>
    <w:rsid w:val="004A4317"/>
    <w:rsid w:val="004A7CE7"/>
    <w:rsid w:val="0054494C"/>
    <w:rsid w:val="00561B4C"/>
    <w:rsid w:val="005C5580"/>
    <w:rsid w:val="00610A97"/>
    <w:rsid w:val="00630F09"/>
    <w:rsid w:val="00683BF3"/>
    <w:rsid w:val="006A4D89"/>
    <w:rsid w:val="006B3E47"/>
    <w:rsid w:val="006E55EC"/>
    <w:rsid w:val="006F3B57"/>
    <w:rsid w:val="00712AD0"/>
    <w:rsid w:val="0071492B"/>
    <w:rsid w:val="00720E1A"/>
    <w:rsid w:val="00754DD1"/>
    <w:rsid w:val="00770E93"/>
    <w:rsid w:val="00791A27"/>
    <w:rsid w:val="007C4856"/>
    <w:rsid w:val="007D2A7A"/>
    <w:rsid w:val="007E0123"/>
    <w:rsid w:val="00810E91"/>
    <w:rsid w:val="0081648B"/>
    <w:rsid w:val="008B20F2"/>
    <w:rsid w:val="008F7CBE"/>
    <w:rsid w:val="00910330"/>
    <w:rsid w:val="00937A94"/>
    <w:rsid w:val="009506AD"/>
    <w:rsid w:val="009738CC"/>
    <w:rsid w:val="0098411E"/>
    <w:rsid w:val="009A1215"/>
    <w:rsid w:val="009A2105"/>
    <w:rsid w:val="009C337C"/>
    <w:rsid w:val="009C5EF3"/>
    <w:rsid w:val="009D34ED"/>
    <w:rsid w:val="00A16E56"/>
    <w:rsid w:val="00A71D4B"/>
    <w:rsid w:val="00B04A04"/>
    <w:rsid w:val="00B4558F"/>
    <w:rsid w:val="00BA71B6"/>
    <w:rsid w:val="00C00CBF"/>
    <w:rsid w:val="00C01326"/>
    <w:rsid w:val="00C17983"/>
    <w:rsid w:val="00C7451C"/>
    <w:rsid w:val="00CC5452"/>
    <w:rsid w:val="00CD3D7B"/>
    <w:rsid w:val="00CE5C9A"/>
    <w:rsid w:val="00D06C77"/>
    <w:rsid w:val="00D27A43"/>
    <w:rsid w:val="00D546D8"/>
    <w:rsid w:val="00D63244"/>
    <w:rsid w:val="00DC2009"/>
    <w:rsid w:val="00DF66BE"/>
    <w:rsid w:val="00E1122B"/>
    <w:rsid w:val="00E15C9D"/>
    <w:rsid w:val="00E21B78"/>
    <w:rsid w:val="00E571ED"/>
    <w:rsid w:val="00E757DF"/>
    <w:rsid w:val="00E97F08"/>
    <w:rsid w:val="00EE410B"/>
    <w:rsid w:val="00F11E92"/>
    <w:rsid w:val="00F22591"/>
    <w:rsid w:val="00F53558"/>
    <w:rsid w:val="00FB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5F94"/>
  <w15:chartTrackingRefBased/>
  <w15:docId w15:val="{69D8CF02-157F-4945-B028-A9DA9BE5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Barbarie Hill</dc:creator>
  <cp:keywords/>
  <dc:description/>
  <cp:lastModifiedBy>Barbarie Hill</cp:lastModifiedBy>
  <cp:revision>90</cp:revision>
  <dcterms:created xsi:type="dcterms:W3CDTF">2026-06-19T21:56:00Z</dcterms:created>
  <dcterms:modified xsi:type="dcterms:W3CDTF">2026-06-21T12:31:00Z</dcterms:modified>
</cp:coreProperties>
</file>