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44F2" w14:textId="77777777" w:rsidR="00481007" w:rsidRDefault="007B050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Baltimore Yearly Meeting Manual of Procedure Committee annual report, 2024-2025</w:t>
      </w:r>
    </w:p>
    <w:p w14:paraId="448FA313" w14:textId="77777777" w:rsidR="00481007" w:rsidRDefault="00481007">
      <w:pPr>
        <w:jc w:val="center"/>
        <w:rPr>
          <w:rFonts w:ascii="Times New Roman" w:hAnsi="Times New Roman"/>
        </w:rPr>
      </w:pPr>
    </w:p>
    <w:p w14:paraId="556FDB5B" w14:textId="77777777" w:rsidR="00481007" w:rsidRDefault="007B050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Baltimore Yearly Meeting’s Manual of Procedure Committee met six times </w:t>
      </w:r>
      <w:proofErr w:type="spellStart"/>
      <w:r>
        <w:rPr>
          <w:rFonts w:ascii="Times New Roman" w:hAnsi="Times New Roman"/>
        </w:rPr>
        <w:t>betweeen</w:t>
      </w:r>
      <w:proofErr w:type="spellEnd"/>
      <w:r>
        <w:rPr>
          <w:rFonts w:ascii="Times New Roman" w:hAnsi="Times New Roman"/>
        </w:rPr>
        <w:t xml:space="preserve"> the 2024 and 2025 annual sessions. We:</w:t>
      </w:r>
    </w:p>
    <w:p w14:paraId="3F3F0887" w14:textId="77777777" w:rsidR="00481007" w:rsidRDefault="007B050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Reviewed annual session and interim meeting </w:t>
      </w:r>
      <w:r>
        <w:rPr>
          <w:rFonts w:ascii="Times New Roman" w:hAnsi="Times New Roman"/>
        </w:rPr>
        <w:t>minutes for procedural changes</w:t>
      </w:r>
    </w:p>
    <w:p w14:paraId="7036EE0B" w14:textId="77777777" w:rsidR="00481007" w:rsidRDefault="007B050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Worked with Peace and Social Concerns Committee on changes to that </w:t>
      </w:r>
      <w:proofErr w:type="spellStart"/>
      <w:r>
        <w:rPr>
          <w:rFonts w:ascii="Times New Roman" w:hAnsi="Times New Roman"/>
        </w:rPr>
        <w:t>committe’s</w:t>
      </w:r>
      <w:proofErr w:type="spellEnd"/>
      <w:r>
        <w:rPr>
          <w:rFonts w:ascii="Times New Roman" w:hAnsi="Times New Roman"/>
        </w:rPr>
        <w:t xml:space="preserve"> charge</w:t>
      </w:r>
    </w:p>
    <w:p w14:paraId="06571562" w14:textId="77777777" w:rsidR="00481007" w:rsidRDefault="007B050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Crafted first-reading proposed </w:t>
      </w:r>
      <w:proofErr w:type="spellStart"/>
      <w:r>
        <w:rPr>
          <w:rFonts w:ascii="Times New Roman" w:hAnsi="Times New Roman"/>
        </w:rPr>
        <w:t>maual</w:t>
      </w:r>
      <w:proofErr w:type="spellEnd"/>
      <w:r>
        <w:rPr>
          <w:rFonts w:ascii="Times New Roman" w:hAnsi="Times New Roman"/>
        </w:rPr>
        <w:t xml:space="preserve"> changes for presentation at the 3/22/2025 interim meeting</w:t>
      </w:r>
    </w:p>
    <w:p w14:paraId="55DC0DF8" w14:textId="77777777" w:rsidR="00481007" w:rsidRDefault="007B050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Presented the changes for first reading at th</w:t>
      </w:r>
      <w:r>
        <w:rPr>
          <w:rFonts w:ascii="Times New Roman" w:hAnsi="Times New Roman"/>
        </w:rPr>
        <w:t>e 6/21/2025 interim meeting</w:t>
      </w:r>
    </w:p>
    <w:p w14:paraId="7610B3DD" w14:textId="77777777" w:rsidR="00481007" w:rsidRDefault="007B050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Crafted second-reading proposed manual changes for presentation at the 2025 annual session</w:t>
      </w:r>
    </w:p>
    <w:p w14:paraId="79D11E24" w14:textId="77777777" w:rsidR="00481007" w:rsidRDefault="007B0504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Named clerks for the 2025-2026 term</w:t>
      </w:r>
    </w:p>
    <w:sectPr w:rsidR="00481007">
      <w:pgSz w:w="12240" w:h="15840"/>
      <w:pgMar w:top="360" w:right="360" w:bottom="360" w:left="36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63E34"/>
    <w:multiLevelType w:val="multilevel"/>
    <w:tmpl w:val="2D12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7E097103"/>
    <w:multiLevelType w:val="multilevel"/>
    <w:tmpl w:val="BEFEB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07"/>
    <w:rsid w:val="00481007"/>
    <w:rsid w:val="007B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9BAF"/>
  <w15:docId w15:val="{16533B95-02C6-4BD4-9B22-0573332C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B90FB5CFA4A4D8B56D1F0724FC084" ma:contentTypeVersion="18" ma:contentTypeDescription="Create a new document." ma:contentTypeScope="" ma:versionID="6c9dd8445e80ebb2bd86b72e20214600">
  <xsd:schema xmlns:xsd="http://www.w3.org/2001/XMLSchema" xmlns:xs="http://www.w3.org/2001/XMLSchema" xmlns:p="http://schemas.microsoft.com/office/2006/metadata/properties" xmlns:ns2="827bab81-22a5-4a6f-8069-25e427d5cae6" xmlns:ns3="b1cc22c1-3749-4b8d-96a4-9205267cc568" targetNamespace="http://schemas.microsoft.com/office/2006/metadata/properties" ma:root="true" ma:fieldsID="7dd5f0d9fbfbf4e34529df5599f4232d" ns2:_="" ns3:_="">
    <xsd:import namespace="827bab81-22a5-4a6f-8069-25e427d5cae6"/>
    <xsd:import namespace="b1cc22c1-3749-4b8d-96a4-9205267cc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bab81-22a5-4a6f-8069-25e427d5c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dd556-61ef-4e29-8b99-655297fac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22c1-3749-4b8d-96a4-9205267c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bee9fa-ed39-4a89-a2c7-c4dcccec217a}" ma:internalName="TaxCatchAll" ma:showField="CatchAllData" ma:web="b1cc22c1-3749-4b8d-96a4-9205267c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cc22c1-3749-4b8d-96a4-9205267cc568" xsi:nil="true"/>
    <lcf76f155ced4ddcb4097134ff3c332f xmlns="827bab81-22a5-4a6f-8069-25e427d5ca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9150FA-C783-4A17-A0EF-73BF09B6EF4A}"/>
</file>

<file path=customXml/itemProps2.xml><?xml version="1.0" encoding="utf-8"?>
<ds:datastoreItem xmlns:ds="http://schemas.openxmlformats.org/officeDocument/2006/customXml" ds:itemID="{65729F05-BF12-4C05-8CC8-D4C5B1A9361D}"/>
</file>

<file path=customXml/itemProps3.xml><?xml version="1.0" encoding="utf-8"?>
<ds:datastoreItem xmlns:ds="http://schemas.openxmlformats.org/officeDocument/2006/customXml" ds:itemID="{5E181D41-4EF8-4AE9-AA94-B78C1B7D18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</dc:title>
  <dc:subject/>
  <dc:creator>ADO</dc:creator>
  <dc:description/>
  <cp:lastModifiedBy>Lucy</cp:lastModifiedBy>
  <cp:revision>2</cp:revision>
  <dcterms:created xsi:type="dcterms:W3CDTF">2025-07-29T20:12:00Z</dcterms:created>
  <dcterms:modified xsi:type="dcterms:W3CDTF">2025-07-29T20:12:00Z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0x01010053FB90FB5CFA4A4D8B56D1F0724FC084</vt:lpwstr>
  </property>
</Properties>
</file>