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BYM Ministry and Pastoral Care (M&amp;PC)</w:t>
      </w:r>
    </w:p>
    <w:p>
      <w:pPr>
        <w:pStyle w:val="Body A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Annual Report August 2024-July 2025</w:t>
      </w:r>
    </w:p>
    <w:p>
      <w:pPr>
        <w:pStyle w:val="Body A"/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Members: Peirce Hammond, Martin Melville (co-clerks), Jerry Coates, Paul Isyai, Otis Kenny, Karen Lockett, Kevin Douglas Olive, </w:t>
      </w:r>
      <w:r>
        <w:rPr>
          <w:sz w:val="26"/>
          <w:szCs w:val="26"/>
          <w:rtl w:val="0"/>
          <w:lang w:val="it-IT"/>
        </w:rPr>
        <w:t>Eileen Stanzione, Barbara Thomas.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Annual Session 2024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u w:val="single"/>
          <w:rtl w:val="0"/>
          <w:lang w:val="en-US"/>
        </w:rPr>
        <w:t>M&amp;PC is responsible for several functions at Yearly Meeting</w:t>
      </w:r>
      <w:r>
        <w:rPr>
          <w:sz w:val="26"/>
          <w:szCs w:val="26"/>
          <w:u w:val="single"/>
          <w:rtl w:val="0"/>
          <w:lang w:val="en-US"/>
        </w:rPr>
        <w:t>’</w:t>
      </w:r>
      <w:r>
        <w:rPr>
          <w:sz w:val="26"/>
          <w:szCs w:val="26"/>
          <w:u w:val="single"/>
          <w:rtl w:val="0"/>
          <w:lang w:val="en-US"/>
        </w:rPr>
        <w:t>s Annual Session</w:t>
      </w:r>
      <w:r>
        <w:rPr>
          <w:sz w:val="26"/>
          <w:szCs w:val="26"/>
          <w:rtl w:val="0"/>
          <w:lang w:val="en-US"/>
        </w:rPr>
        <w:t>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i w:val="1"/>
          <w:iCs w:val="1"/>
          <w:sz w:val="26"/>
          <w:szCs w:val="26"/>
          <w:rtl w:val="0"/>
          <w:lang w:val="en-US"/>
        </w:rPr>
        <w:t>Development of Queries</w:t>
      </w:r>
      <w:r>
        <w:rPr>
          <w:sz w:val="26"/>
          <w:szCs w:val="26"/>
          <w:rtl w:val="0"/>
          <w:lang w:val="en-US"/>
        </w:rPr>
        <w:t xml:space="preserve"> in accordance with the theme (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Rise up and Let your Life Speak</w:t>
      </w:r>
      <w:r>
        <w:rPr>
          <w:sz w:val="26"/>
          <w:szCs w:val="26"/>
          <w:rtl w:val="0"/>
          <w:lang w:val="en-US"/>
        </w:rPr>
        <w:t>”</w:t>
      </w:r>
      <w:r>
        <w:rPr>
          <w:sz w:val="26"/>
          <w:szCs w:val="26"/>
          <w:rtl w:val="0"/>
          <w:lang w:val="en-US"/>
        </w:rPr>
        <w:t>) to guide Worship Sharing.  The queries were: (i) How does your life speak to the calling of the Spirit; (ii) How are you led to respond to the call to affirm human dignity, root out prejudice and rejuvenate our culture of activism?; (iii) Whom do you admire whose life followed spiritual guidance? Tell a story about that person and why you have chosen them.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i w:val="1"/>
          <w:iCs w:val="1"/>
          <w:sz w:val="26"/>
          <w:szCs w:val="26"/>
          <w:rtl w:val="0"/>
          <w:lang w:val="en-US"/>
        </w:rPr>
        <w:t>Pre-session Retreat</w:t>
      </w:r>
      <w:r>
        <w:rPr>
          <w:sz w:val="26"/>
          <w:szCs w:val="26"/>
          <w:rtl w:val="0"/>
          <w:lang w:val="en-US"/>
        </w:rPr>
        <w:t xml:space="preserve"> — </w:t>
      </w:r>
      <w:r>
        <w:rPr>
          <w:sz w:val="26"/>
          <w:szCs w:val="26"/>
          <w:rtl w:val="0"/>
          <w:lang w:val="en-US"/>
        </w:rPr>
        <w:t>led by Francisco Burgos, Director of Pendle Hill.  Title: Effeta, being attentive to the Spirit in a challenging world.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i w:val="1"/>
          <w:iCs w:val="1"/>
          <w:sz w:val="26"/>
          <w:szCs w:val="26"/>
          <w:rtl w:val="0"/>
          <w:lang w:val="en-US"/>
        </w:rPr>
      </w:pPr>
      <w:r>
        <w:rPr>
          <w:i w:val="1"/>
          <w:iCs w:val="1"/>
          <w:sz w:val="26"/>
          <w:szCs w:val="26"/>
          <w:rtl w:val="0"/>
          <w:lang w:val="en-US"/>
        </w:rPr>
        <w:t>Morning Worship Hour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   Bible Study led by Paul Isayi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   Experiment with Light led by Sarah Burr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   Sacred Chant Workshop led by Ruth Fitz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   Worship Sharings, one led by Unity with Nature, a second led by Meg Meyer and Katherine Cole.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i w:val="1"/>
          <w:iCs w:val="1"/>
          <w:sz w:val="26"/>
          <w:szCs w:val="26"/>
          <w:rtl w:val="0"/>
          <w:lang w:val="en-US"/>
        </w:rPr>
        <w:t>Ensuring Prayerful Presences</w:t>
      </w:r>
      <w:r>
        <w:rPr>
          <w:sz w:val="26"/>
          <w:szCs w:val="26"/>
          <w:rtl w:val="0"/>
          <w:lang w:val="en-US"/>
        </w:rPr>
        <w:t xml:space="preserve"> are holding Meetings for Business and Plenaries in Light.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i w:val="1"/>
          <w:iCs w:val="1"/>
          <w:sz w:val="26"/>
          <w:szCs w:val="26"/>
          <w:rtl w:val="0"/>
          <w:lang w:val="en-US"/>
        </w:rPr>
        <w:t>Connecting Local Meetings Workshop</w:t>
      </w:r>
      <w:r>
        <w:rPr>
          <w:sz w:val="26"/>
          <w:szCs w:val="26"/>
          <w:rtl w:val="0"/>
          <w:lang w:val="en-US"/>
        </w:rPr>
        <w:t xml:space="preserve"> led by Greg Robb and Eileen Stanzione on: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Sharing about guiding newcomers as they arrive and integrate</w:t>
      </w:r>
      <w:r>
        <w:rPr>
          <w:sz w:val="26"/>
          <w:szCs w:val="26"/>
          <w:rtl w:val="0"/>
          <w:lang w:val="en-US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and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What will Quaker meetings look like in 20 years? How to attract young folks.</w:t>
      </w:r>
      <w:r>
        <w:rPr>
          <w:sz w:val="26"/>
          <w:szCs w:val="26"/>
          <w:rtl w:val="0"/>
          <w:lang w:val="en-US"/>
        </w:rPr>
        <w:t>”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i w:val="1"/>
          <w:iCs w:val="1"/>
          <w:sz w:val="26"/>
          <w:szCs w:val="26"/>
          <w:rtl w:val="0"/>
          <w:lang w:val="en-US"/>
        </w:rPr>
        <w:t>Memorial Meeting</w:t>
      </w:r>
      <w:r>
        <w:rPr>
          <w:sz w:val="26"/>
          <w:szCs w:val="26"/>
          <w:rtl w:val="0"/>
          <w:lang w:val="en-US"/>
        </w:rPr>
        <w:t xml:space="preserve"> led by Ken Stockbridge and Barbara Thomas</w:t>
      </w:r>
      <w:r>
        <w:rPr>
          <w:sz w:val="26"/>
          <w:szCs w:val="26"/>
          <w:rtl w:val="0"/>
          <w:lang w:val="en-US"/>
        </w:rPr>
        <w:t xml:space="preserve">’ </w:t>
      </w:r>
      <w:r>
        <w:rPr>
          <w:sz w:val="26"/>
          <w:szCs w:val="26"/>
          <w:rtl w:val="0"/>
          <w:lang w:val="en-US"/>
        </w:rPr>
        <w:t>Saturday late morning.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i w:val="1"/>
          <w:iCs w:val="1"/>
          <w:sz w:val="26"/>
          <w:szCs w:val="26"/>
          <w:rtl w:val="0"/>
          <w:lang w:val="en-US"/>
        </w:rPr>
        <w:t>Programmed Worship</w:t>
      </w:r>
      <w:r>
        <w:rPr>
          <w:sz w:val="26"/>
          <w:szCs w:val="26"/>
          <w:rtl w:val="0"/>
          <w:lang w:val="en-US"/>
        </w:rPr>
        <w:t xml:space="preserve"> led by Pastors Gilbert Imbayi and Ronald Moyia from Friends Church of Baltimore.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Spiritual State of the Meeting Report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M&amp;PC develops queries and circulates them to local Meetings and BYM committees. Note goes out in November; responses are due by April; BYM-wide report is generated by early July.  Queries for 2024 were: (i) How does the Spirit prosper among you?; (ii) In what ways are we tenderly eldering and educating adults and children in the manner of Friends to deepen our Vocal Ministry?; (iii) How do we maintain the spirit of openness and humility as we proclaim our testimonies and live them?; (iv) As we work for peace, are we nourished by peace and justice within and among ourselves?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Annual Committee Retreat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BYM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 xml:space="preserve">s Friends Supporting Friends led M&amp;PC in a session February 1 on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Dealing with Conflict Constructively.</w:t>
      </w:r>
      <w:r>
        <w:rPr>
          <w:sz w:val="26"/>
          <w:szCs w:val="26"/>
          <w:rtl w:val="0"/>
          <w:lang w:val="en-US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It gave us a chance to share together with our new members and with the pastoral care roles FSF and M&amp;PC shepherd. 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Coffee Hours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January 16</w:t>
      </w:r>
      <w:r>
        <w:rPr>
          <w:sz w:val="26"/>
          <w:szCs w:val="26"/>
          <w:rtl w:val="0"/>
          <w:lang w:val="en-US"/>
        </w:rPr>
        <w:t>—“</w:t>
      </w:r>
      <w:r>
        <w:rPr>
          <w:sz w:val="26"/>
          <w:szCs w:val="26"/>
          <w:rtl w:val="0"/>
          <w:lang w:val="en-US"/>
        </w:rPr>
        <w:t>How is your Meeting staying centered with all the tumult in the world?</w:t>
      </w:r>
      <w:r>
        <w:rPr>
          <w:sz w:val="26"/>
          <w:szCs w:val="26"/>
          <w:rtl w:val="0"/>
          <w:lang w:val="en-US"/>
        </w:rPr>
        <w:t>”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April 24</w:t>
      </w:r>
      <w:r>
        <w:rPr>
          <w:sz w:val="26"/>
          <w:szCs w:val="26"/>
          <w:rtl w:val="0"/>
          <w:lang w:val="en-US"/>
        </w:rPr>
        <w:t>—“</w:t>
      </w:r>
      <w:r>
        <w:rPr>
          <w:sz w:val="26"/>
          <w:szCs w:val="26"/>
          <w:rtl w:val="0"/>
          <w:lang w:val="en-US"/>
        </w:rPr>
        <w:t>How is your Meeting holding space for compassionate and connected conversation in the midst of unsettling times? How are we called to exercise moral courage at this time?</w:t>
      </w:r>
      <w:r>
        <w:rPr>
          <w:sz w:val="26"/>
          <w:szCs w:val="26"/>
          <w:rtl w:val="0"/>
          <w:lang w:val="en-US"/>
        </w:rPr>
        <w:t>”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July 3</w:t>
      </w:r>
      <w:r>
        <w:rPr>
          <w:sz w:val="26"/>
          <w:szCs w:val="26"/>
          <w:rtl w:val="0"/>
          <w:lang w:val="en-US"/>
        </w:rPr>
        <w:t>—“</w:t>
      </w:r>
      <w:r>
        <w:rPr>
          <w:sz w:val="26"/>
          <w:szCs w:val="26"/>
          <w:rtl w:val="0"/>
          <w:lang w:val="en-US"/>
        </w:rPr>
        <w:t xml:space="preserve">What are the challenges for members at your Meeting? How might they be addressed? 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Areas of internal committee discussions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   Diversity of vocal ministry and acceptance of including Christian terminology.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   Embraced ministry vs travel minutes (e.g., Stuart Green)</w:t>
      </w:r>
    </w:p>
    <w:p>
      <w:pPr>
        <w:pStyle w:val="Body A"/>
      </w:pPr>
      <w:r>
        <w:rPr>
          <w:sz w:val="26"/>
          <w:szCs w:val="26"/>
          <w:rtl w:val="0"/>
          <w:lang w:val="en-US"/>
        </w:rPr>
        <w:t xml:space="preserve">   Clarification on questions from Monthly Meeting Friends on (i) nature of questions vs queries, (ii) what is spirituality?, (iii) guidelines on dates for Spiritual State of Meeting reflections.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Addendums: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Responses of Local Meetings on Anti-racism/Social Justice Work  (separately attached)</w:t>
      </w:r>
    </w:p>
    <w:p>
      <w:pPr>
        <w:pStyle w:val="Body A"/>
        <w:rPr>
          <w:sz w:val="26"/>
          <w:szCs w:val="26"/>
        </w:rPr>
      </w:pP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Reports of M&amp;PC Oversight Working Groups  (separately attached)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Working Group on Racism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Friends Supporting Friends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End of Life Working Group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Reparations </w:t>
      </w:r>
      <w:r>
        <w:rPr>
          <w:sz w:val="26"/>
          <w:szCs w:val="26"/>
          <w:rtl w:val="0"/>
          <w:lang w:val="en-US"/>
        </w:rPr>
        <w:t xml:space="preserve">Action Working </w:t>
      </w:r>
      <w:r>
        <w:rPr>
          <w:sz w:val="26"/>
          <w:szCs w:val="26"/>
          <w:rtl w:val="0"/>
          <w:lang w:val="en-US"/>
        </w:rPr>
        <w:t>Group</w:t>
      </w:r>
    </w:p>
    <w:p>
      <w:pPr>
        <w:pStyle w:val="Default"/>
        <w:suppressAutoHyphens w:val="1"/>
        <w:spacing w:before="0" w:line="240" w:lineRule="auto"/>
        <w:jc w:val="left"/>
        <w:rPr>
          <w:rFonts w:ascii="Lucida Grande" w:cs="Lucida Grande" w:hAnsi="Lucida Grande" w:eastAsia="Lucida Grande"/>
          <w:outline w:val="0"/>
          <w:color w:val="0067d9"/>
          <w:sz w:val="26"/>
          <w:szCs w:val="26"/>
          <w:u w:val="single" w:color="0067d9"/>
          <w14:textFill>
            <w14:solidFill>
              <w14:srgbClr w14:val="0068DA"/>
            </w14:solidFill>
          </w14:textFill>
        </w:rPr>
      </w:pPr>
      <w:r>
        <w:rPr>
          <w:rFonts w:ascii="Lucida Grande" w:hAnsi="Lucida Grande"/>
          <w:outline w:val="0"/>
          <w:color w:val="0067d9"/>
          <w:sz w:val="26"/>
          <w:szCs w:val="26"/>
          <w:u w:val="single" w:color="0067d9"/>
          <w:rtl w:val="0"/>
          <w:lang w:val="en-US"/>
          <w14:textFill>
            <w14:solidFill>
              <w14:srgbClr w14:val="0068DA"/>
            </w14:solidFill>
          </w14:textFill>
        </w:rPr>
        <w:t>https://docs.google.com/document/d/1fbeA1oQn3HSDI-7ZOybjhC2w6cNZdpqV/edit?usp=sharing&amp;ouid=114208606257481506895&amp;rtpof=true&amp;sd=true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Women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>s Retreat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21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