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970D" w14:textId="77777777" w:rsidR="00333316" w:rsidRPr="00333316" w:rsidRDefault="00333316" w:rsidP="00333316">
      <w:pPr>
        <w:shd w:val="clear" w:color="auto" w:fill="FFFFFF"/>
        <w:spacing w:after="0" w:line="240" w:lineRule="auto"/>
        <w:rPr>
          <w:rFonts w:ascii="Segoe UI" w:eastAsia="Times New Roman" w:hAnsi="Segoe UI" w:cs="Segoe UI"/>
          <w:color w:val="242424"/>
          <w:sz w:val="28"/>
          <w:szCs w:val="28"/>
        </w:rPr>
      </w:pPr>
      <w:r w:rsidRPr="00333316">
        <w:rPr>
          <w:rFonts w:ascii="UICTFontTextStyleEmphasizedBody" w:eastAsia="Times New Roman" w:hAnsi="UICTFontTextStyleEmphasizedBody" w:cs="Segoe UI"/>
          <w:b/>
          <w:bCs/>
          <w:color w:val="242424"/>
          <w:sz w:val="28"/>
          <w:szCs w:val="28"/>
          <w:bdr w:val="none" w:sz="0" w:space="0" w:color="auto" w:frame="1"/>
        </w:rPr>
        <w:t>BYM Peace and Social Concerns Committee</w:t>
      </w:r>
    </w:p>
    <w:p w14:paraId="40D6AA2F"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Annual Report (2025–2026)</w:t>
      </w:r>
    </w:p>
    <w:p w14:paraId="064BAC76"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xml:space="preserve">The Peace and Social Concerns Committee (PSCC) of Baltimore Yearly Meeting continued its work this year grounded in worship, discernment, and a shared commitment to Quaker testimonies of peace, justice, and equality.  Throughout the year, our meetings were guided by queries that challenged us to examine how Spirit calls us to respond to injustice and racism, deepen our faithfulness, and </w:t>
      </w:r>
      <w:proofErr w:type="gramStart"/>
      <w:r w:rsidRPr="00333316">
        <w:rPr>
          <w:rFonts w:ascii="Segoe UI" w:eastAsia="Times New Roman" w:hAnsi="Segoe UI" w:cs="Segoe UI"/>
          <w:color w:val="242424"/>
          <w:sz w:val="23"/>
          <w:szCs w:val="23"/>
          <w:bdr w:val="none" w:sz="0" w:space="0" w:color="auto" w:frame="1"/>
        </w:rPr>
        <w:t>live in</w:t>
      </w:r>
      <w:proofErr w:type="gramEnd"/>
      <w:r w:rsidRPr="00333316">
        <w:rPr>
          <w:rFonts w:ascii="Segoe UI" w:eastAsia="Times New Roman" w:hAnsi="Segoe UI" w:cs="Segoe UI"/>
          <w:color w:val="242424"/>
          <w:sz w:val="23"/>
          <w:szCs w:val="23"/>
          <w:bdr w:val="none" w:sz="0" w:space="0" w:color="auto" w:frame="1"/>
        </w:rPr>
        <w:t xml:space="preserve"> collective action.</w:t>
      </w:r>
    </w:p>
    <w:p w14:paraId="2023E71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1C65F88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This year continued to challenge us as a committee—personally, nationally, and globally. Several members have faced health concerns, either themselves or while caring for loved ones. One member resigned because he will be moving to New Jersey to better support and care for his wife. At the same time, we have been blessed by the participation of two Friends who plan to join the committee officially at Annual Session. Every member made meaningful contributions to our deliberations and decisions, as did the clerks of our Working Groups. </w:t>
      </w:r>
    </w:p>
    <w:p w14:paraId="0EFB7D2E"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60FDFB0A"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Deepening Connection with Monthly Meetings</w:t>
      </w:r>
    </w:p>
    <w:p w14:paraId="0A94AAB8"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xml:space="preserve">A central focus this year has been strengthening relationships with Monthly Meetings across BYM. Committee members engaged in outreach through conversations via telephone or </w:t>
      </w:r>
      <w:proofErr w:type="gramStart"/>
      <w:r w:rsidRPr="00333316">
        <w:rPr>
          <w:rFonts w:ascii="Segoe UI" w:eastAsia="Times New Roman" w:hAnsi="Segoe UI" w:cs="Segoe UI"/>
          <w:color w:val="242424"/>
          <w:sz w:val="23"/>
          <w:szCs w:val="23"/>
          <w:bdr w:val="none" w:sz="0" w:space="0" w:color="auto" w:frame="1"/>
        </w:rPr>
        <w:t>Zoom</w:t>
      </w:r>
      <w:proofErr w:type="gramEnd"/>
      <w:r w:rsidRPr="00333316">
        <w:rPr>
          <w:rFonts w:ascii="Segoe UI" w:eastAsia="Times New Roman" w:hAnsi="Segoe UI" w:cs="Segoe UI"/>
          <w:color w:val="242424"/>
          <w:sz w:val="23"/>
          <w:szCs w:val="23"/>
          <w:bdr w:val="none" w:sz="0" w:space="0" w:color="auto" w:frame="1"/>
        </w:rPr>
        <w:t>, visits, and correspondence with a wide range of meetings.</w:t>
      </w:r>
    </w:p>
    <w:p w14:paraId="04660088"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These efforts revealed several important themes:</w:t>
      </w:r>
    </w:p>
    <w:p w14:paraId="582F10E9" w14:textId="77777777" w:rsidR="00333316" w:rsidRPr="00333316" w:rsidRDefault="00333316" w:rsidP="00333316">
      <w:pPr>
        <w:numPr>
          <w:ilvl w:val="0"/>
          <w:numId w:val="1"/>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Many Meetings are actively engaged in local concerns, particularly addressing poverty, hunger, and marginalization.</w:t>
      </w:r>
    </w:p>
    <w:p w14:paraId="20A89AA1" w14:textId="77777777" w:rsidR="00333316" w:rsidRPr="00333316" w:rsidRDefault="00333316" w:rsidP="00333316">
      <w:pPr>
        <w:numPr>
          <w:ilvl w:val="0"/>
          <w:numId w:val="1"/>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There is strong interest in learning from one another and sharing effective practices for peace and social justice work.</w:t>
      </w:r>
    </w:p>
    <w:p w14:paraId="7F40E01C" w14:textId="77777777" w:rsidR="00333316" w:rsidRPr="00333316" w:rsidRDefault="00333316" w:rsidP="00333316">
      <w:pPr>
        <w:numPr>
          <w:ilvl w:val="0"/>
          <w:numId w:val="1"/>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Some Meetings lack formal peace and social concerns committees but continue to engage in this work as a whole.</w:t>
      </w:r>
    </w:p>
    <w:p w14:paraId="76E29944" w14:textId="77777777" w:rsidR="00333316" w:rsidRPr="00333316" w:rsidRDefault="00333316" w:rsidP="00333316">
      <w:pPr>
        <w:numPr>
          <w:ilvl w:val="0"/>
          <w:numId w:val="1"/>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Levels of engagement with broader Quaker initiatives, such as the Apartheid Free Communities initiative and genocide discernment, vary widely.</w:t>
      </w:r>
    </w:p>
    <w:p w14:paraId="6E1EB2B9"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We also encountered challenges, including difficulty reaching some Meetings.  In response, we are working on updating the list of Monthly Meeting Peace and Social Concerns committee clerks and contacts. </w:t>
      </w:r>
    </w:p>
    <w:p w14:paraId="2ABB482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6DCB33F7"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Supporting Spirit-Led Witness</w:t>
      </w:r>
    </w:p>
    <w:p w14:paraId="27956EF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The Committee supported several key initiatives that reflect Friends’ concern for justice and faithful witness:</w:t>
      </w:r>
    </w:p>
    <w:p w14:paraId="2ACF94E3" w14:textId="77777777" w:rsidR="00333316" w:rsidRPr="00333316" w:rsidRDefault="00333316" w:rsidP="00333316">
      <w:pPr>
        <w:numPr>
          <w:ilvl w:val="0"/>
          <w:numId w:val="2"/>
        </w:numPr>
        <w:shd w:val="clear" w:color="auto" w:fill="FFFFFF"/>
        <w:spacing w:after="0" w:line="240" w:lineRule="auto"/>
        <w:rPr>
          <w:rFonts w:ascii="Segoe UI" w:eastAsia="Times New Roman" w:hAnsi="Segoe UI" w:cs="Segoe UI"/>
          <w:color w:val="242424"/>
          <w:sz w:val="23"/>
          <w:szCs w:val="23"/>
        </w:rPr>
      </w:pPr>
      <w:r w:rsidRPr="00333316">
        <w:rPr>
          <w:rFonts w:ascii="UICTFontTextStyleEmphasizedBody" w:eastAsia="Times New Roman" w:hAnsi="UICTFontTextStyleEmphasizedBody" w:cs="Segoe UI"/>
          <w:b/>
          <w:bCs/>
          <w:color w:val="242424"/>
          <w:sz w:val="23"/>
          <w:szCs w:val="23"/>
          <w:bdr w:val="none" w:sz="0" w:space="0" w:color="auto" w:frame="1"/>
        </w:rPr>
        <w:t>Shepherdstown Monthly Meeting Minute on Harms Caused by Our Current Government</w:t>
      </w:r>
      <w:r w:rsidRPr="00333316">
        <w:rPr>
          <w:rFonts w:ascii="Segoe UI" w:eastAsia="Times New Roman" w:hAnsi="Segoe UI" w:cs="Segoe UI"/>
          <w:color w:val="242424"/>
          <w:sz w:val="23"/>
          <w:szCs w:val="23"/>
          <w:bdr w:val="none" w:sz="0" w:space="0" w:color="auto" w:frame="1"/>
        </w:rPr>
        <w:t>:</w:t>
      </w:r>
      <w:r w:rsidRPr="00333316">
        <w:rPr>
          <w:rFonts w:ascii="Segoe UI" w:eastAsia="Times New Roman" w:hAnsi="Segoe UI" w:cs="Segoe UI"/>
          <w:color w:val="242424"/>
          <w:sz w:val="23"/>
          <w:szCs w:val="23"/>
          <w:bdr w:val="none" w:sz="0" w:space="0" w:color="auto" w:frame="1"/>
        </w:rPr>
        <w:br/>
        <w:t xml:space="preserve">We approved forwarding this minute to Interim Meeting, commending it as a Spirit-led expression for discernment. The minute has also been shared widely with Monthly Meetings and other organizations, with an invitation for endorsement and </w:t>
      </w:r>
      <w:r w:rsidRPr="00333316">
        <w:rPr>
          <w:rFonts w:ascii="Segoe UI" w:eastAsia="Times New Roman" w:hAnsi="Segoe UI" w:cs="Segoe UI"/>
          <w:color w:val="242424"/>
          <w:sz w:val="23"/>
          <w:szCs w:val="23"/>
          <w:bdr w:val="none" w:sz="0" w:space="0" w:color="auto" w:frame="1"/>
        </w:rPr>
        <w:lastRenderedPageBreak/>
        <w:t>local action. It has prompted meaningful reflection on faithful response in a time of heightened political and social tension.</w:t>
      </w:r>
    </w:p>
    <w:p w14:paraId="788F8C0C" w14:textId="77777777" w:rsidR="00333316" w:rsidRPr="00333316" w:rsidRDefault="00333316" w:rsidP="00333316">
      <w:pPr>
        <w:numPr>
          <w:ilvl w:val="0"/>
          <w:numId w:val="2"/>
        </w:numPr>
        <w:shd w:val="clear" w:color="auto" w:fill="FFFFFF"/>
        <w:spacing w:after="0" w:line="240" w:lineRule="auto"/>
        <w:rPr>
          <w:rFonts w:ascii="Segoe UI" w:eastAsia="Times New Roman" w:hAnsi="Segoe UI" w:cs="Segoe UI"/>
          <w:color w:val="242424"/>
          <w:sz w:val="23"/>
          <w:szCs w:val="23"/>
        </w:rPr>
      </w:pPr>
      <w:r w:rsidRPr="00333316">
        <w:rPr>
          <w:rFonts w:ascii="UICTFontTextStyleEmphasizedBody" w:eastAsia="Times New Roman" w:hAnsi="UICTFontTextStyleEmphasizedBody" w:cs="Segoe UI"/>
          <w:b/>
          <w:bCs/>
          <w:color w:val="242424"/>
          <w:sz w:val="23"/>
          <w:szCs w:val="23"/>
          <w:bdr w:val="none" w:sz="0" w:space="0" w:color="auto" w:frame="1"/>
        </w:rPr>
        <w:t>Apartheid Free Communities (AFSC)</w:t>
      </w:r>
      <w:r w:rsidRPr="00333316">
        <w:rPr>
          <w:rFonts w:ascii="Segoe UI" w:eastAsia="Times New Roman" w:hAnsi="Segoe UI" w:cs="Segoe UI"/>
          <w:color w:val="242424"/>
          <w:sz w:val="23"/>
          <w:szCs w:val="23"/>
          <w:bdr w:val="none" w:sz="0" w:space="0" w:color="auto" w:frame="1"/>
        </w:rPr>
        <w:t>:</w:t>
      </w:r>
      <w:r w:rsidRPr="00333316">
        <w:rPr>
          <w:rFonts w:ascii="Segoe UI" w:eastAsia="Times New Roman" w:hAnsi="Segoe UI" w:cs="Segoe UI"/>
          <w:color w:val="242424"/>
          <w:sz w:val="23"/>
          <w:szCs w:val="23"/>
          <w:bdr w:val="none" w:sz="0" w:space="0" w:color="auto" w:frame="1"/>
        </w:rPr>
        <w:br/>
        <w:t>We continued encouraging Meetings to engage with and consider endorsing the AFSC initiative, and coordinated with partners to support wider understanding and participation.</w:t>
      </w:r>
    </w:p>
    <w:p w14:paraId="35FCA26B" w14:textId="77777777" w:rsidR="00333316" w:rsidRPr="00333316" w:rsidRDefault="00333316" w:rsidP="00333316">
      <w:pPr>
        <w:numPr>
          <w:ilvl w:val="0"/>
          <w:numId w:val="2"/>
        </w:numPr>
        <w:shd w:val="clear" w:color="auto" w:fill="FFFFFF"/>
        <w:spacing w:after="0" w:line="240" w:lineRule="auto"/>
        <w:rPr>
          <w:rFonts w:ascii="Segoe UI" w:eastAsia="Times New Roman" w:hAnsi="Segoe UI" w:cs="Segoe UI"/>
          <w:color w:val="242424"/>
          <w:sz w:val="23"/>
          <w:szCs w:val="23"/>
        </w:rPr>
      </w:pPr>
      <w:r w:rsidRPr="00333316">
        <w:rPr>
          <w:rFonts w:ascii="UICTFontTextStyleEmphasizedBody" w:eastAsia="Times New Roman" w:hAnsi="UICTFontTextStyleEmphasizedBody" w:cs="Segoe UI"/>
          <w:b/>
          <w:bCs/>
          <w:color w:val="242424"/>
          <w:sz w:val="23"/>
          <w:szCs w:val="23"/>
          <w:bdr w:val="none" w:sz="0" w:space="0" w:color="auto" w:frame="1"/>
        </w:rPr>
        <w:t>War and Militarism Concerns</w:t>
      </w:r>
      <w:r w:rsidRPr="00333316">
        <w:rPr>
          <w:rFonts w:ascii="Segoe UI" w:eastAsia="Times New Roman" w:hAnsi="Segoe UI" w:cs="Segoe UI"/>
          <w:color w:val="242424"/>
          <w:sz w:val="23"/>
          <w:szCs w:val="23"/>
          <w:bdr w:val="none" w:sz="0" w:space="0" w:color="auto" w:frame="1"/>
        </w:rPr>
        <w:t>:</w:t>
      </w:r>
      <w:r w:rsidRPr="00333316">
        <w:rPr>
          <w:rFonts w:ascii="Segoe UI" w:eastAsia="Times New Roman" w:hAnsi="Segoe UI" w:cs="Segoe UI"/>
          <w:color w:val="242424"/>
          <w:sz w:val="23"/>
          <w:szCs w:val="23"/>
          <w:bdr w:val="none" w:sz="0" w:space="0" w:color="auto" w:frame="1"/>
        </w:rPr>
        <w:br/>
        <w:t>The Committee supported efforts to respond to the impending expiration of the New START Treaty, including a draft public letter and exploration of broader faith-based collaboration. We also encouraged engagement with national Quaker advocacy through FCNL and other partners.</w:t>
      </w:r>
    </w:p>
    <w:p w14:paraId="37EFB8AA"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028C2AC7"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Building Community and Shared Learning</w:t>
      </w:r>
    </w:p>
    <w:p w14:paraId="5651BFA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Planning for </w:t>
      </w:r>
      <w:r w:rsidRPr="00333316">
        <w:rPr>
          <w:rFonts w:ascii="UICTFontTextStyleEmphasizedBody" w:eastAsia="Times New Roman" w:hAnsi="UICTFontTextStyleEmphasizedBody" w:cs="Segoe UI"/>
          <w:b/>
          <w:bCs/>
          <w:color w:val="242424"/>
          <w:sz w:val="23"/>
          <w:szCs w:val="23"/>
          <w:bdr w:val="none" w:sz="0" w:space="0" w:color="auto" w:frame="1"/>
        </w:rPr>
        <w:t>Networking Day 2026</w:t>
      </w:r>
      <w:r w:rsidRPr="00333316">
        <w:rPr>
          <w:rFonts w:ascii="Segoe UI" w:eastAsia="Times New Roman" w:hAnsi="Segoe UI" w:cs="Segoe UI"/>
          <w:color w:val="242424"/>
          <w:sz w:val="23"/>
          <w:szCs w:val="23"/>
          <w:bdr w:val="none" w:sz="0" w:space="0" w:color="auto" w:frame="1"/>
        </w:rPr>
        <w:t> was a major collaborative effort. On March 14th, 2026, this gathering: </w:t>
      </w:r>
    </w:p>
    <w:p w14:paraId="19333036" w14:textId="77777777" w:rsidR="00333316" w:rsidRPr="00333316" w:rsidRDefault="00333316" w:rsidP="00333316">
      <w:pPr>
        <w:numPr>
          <w:ilvl w:val="0"/>
          <w:numId w:val="3"/>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Provided space for connection and mutual support among Friends</w:t>
      </w:r>
    </w:p>
    <w:p w14:paraId="5BCD425C" w14:textId="77777777" w:rsidR="00333316" w:rsidRPr="00333316" w:rsidRDefault="00333316" w:rsidP="00333316">
      <w:pPr>
        <w:numPr>
          <w:ilvl w:val="0"/>
          <w:numId w:val="3"/>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Highlighted ongoing work through workshops on key issues, including militarism, immigrant rights, and the role of Friends in responding to current social conditions</w:t>
      </w:r>
    </w:p>
    <w:p w14:paraId="6C77ACD8" w14:textId="77777777" w:rsidR="00333316" w:rsidRPr="00333316" w:rsidRDefault="00333316" w:rsidP="00333316">
      <w:pPr>
        <w:numPr>
          <w:ilvl w:val="0"/>
          <w:numId w:val="3"/>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Encouraged Spirit-led action and shared learning across Meetings</w:t>
      </w:r>
    </w:p>
    <w:p w14:paraId="462ECA1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0C0C86E4"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Spiritual Grounding</w:t>
      </w:r>
    </w:p>
    <w:p w14:paraId="579F8FD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Our work has been sustained by regular worship, personal sharing, and attention to the spiritual condition of the Committee. We continue to reflect on queries such as:</w:t>
      </w:r>
    </w:p>
    <w:p w14:paraId="1F5D77EF" w14:textId="77777777" w:rsidR="00333316" w:rsidRPr="00333316" w:rsidRDefault="00333316" w:rsidP="00333316">
      <w:pPr>
        <w:numPr>
          <w:ilvl w:val="0"/>
          <w:numId w:val="4"/>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How our actions align with our deepest beliefs</w:t>
      </w:r>
    </w:p>
    <w:p w14:paraId="5FCEBCFA" w14:textId="77777777" w:rsidR="00333316" w:rsidRPr="00333316" w:rsidRDefault="00333316" w:rsidP="00333316">
      <w:pPr>
        <w:numPr>
          <w:ilvl w:val="0"/>
          <w:numId w:val="4"/>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How we support one another in following leadings</w:t>
      </w:r>
    </w:p>
    <w:p w14:paraId="1934A2A8" w14:textId="77777777" w:rsidR="00333316" w:rsidRPr="00333316" w:rsidRDefault="00333316" w:rsidP="00333316">
      <w:pPr>
        <w:numPr>
          <w:ilvl w:val="0"/>
          <w:numId w:val="4"/>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xml:space="preserve">What faithful non-cooperation with injustice looks like in our </w:t>
      </w:r>
      <w:proofErr w:type="gramStart"/>
      <w:r w:rsidRPr="00333316">
        <w:rPr>
          <w:rFonts w:ascii="Segoe UI" w:eastAsia="Times New Roman" w:hAnsi="Segoe UI" w:cs="Segoe UI"/>
          <w:color w:val="242424"/>
          <w:sz w:val="23"/>
          <w:szCs w:val="23"/>
          <w:bdr w:val="none" w:sz="0" w:space="0" w:color="auto" w:frame="1"/>
        </w:rPr>
        <w:t>communities</w:t>
      </w:r>
      <w:proofErr w:type="gramEnd"/>
    </w:p>
    <w:p w14:paraId="1350C6B9"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A Spiritual State of the Committee report was submitted to BYM Ministry and Pastoral Care Committee, guided by these reflections.</w:t>
      </w:r>
    </w:p>
    <w:p w14:paraId="1CE469D2"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01BC6320"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Organizational Matters</w:t>
      </w:r>
    </w:p>
    <w:p w14:paraId="33338131"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The Committee reviewed its financial needs and approved a request for an increased budget to support expanded programming and outreach.</w:t>
      </w:r>
    </w:p>
    <w:p w14:paraId="59F001FA"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We also identified priorities for strengthening the Committee’s composition, including the recruitment of younger Friends, Friends of color, and those from rural Meetings, to better reflect the diversity of BYM.</w:t>
      </w:r>
    </w:p>
    <w:p w14:paraId="6788C81B"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0571B06B" w14:textId="77777777" w:rsidR="00333316" w:rsidRPr="00333316" w:rsidRDefault="00333316" w:rsidP="00333316">
      <w:pPr>
        <w:shd w:val="clear" w:color="auto" w:fill="FFFFFF"/>
        <w:spacing w:after="0" w:line="240" w:lineRule="auto"/>
        <w:rPr>
          <w:rFonts w:ascii="Segoe UI" w:eastAsia="Times New Roman" w:hAnsi="Segoe UI" w:cs="Segoe UI"/>
          <w:color w:val="242424"/>
          <w:sz w:val="41"/>
          <w:szCs w:val="41"/>
        </w:rPr>
      </w:pPr>
      <w:r w:rsidRPr="00333316">
        <w:rPr>
          <w:rFonts w:ascii="inherit" w:eastAsia="Times New Roman" w:hAnsi="inherit" w:cs="Segoe UI"/>
          <w:b/>
          <w:bCs/>
          <w:color w:val="242424"/>
          <w:sz w:val="41"/>
          <w:szCs w:val="41"/>
          <w:bdr w:val="none" w:sz="0" w:space="0" w:color="auto" w:frame="1"/>
        </w:rPr>
        <w:t>Looking Ahead</w:t>
      </w:r>
    </w:p>
    <w:p w14:paraId="7589AEF7"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In the coming year, the Committee aims to:</w:t>
      </w:r>
    </w:p>
    <w:p w14:paraId="3E0A3F7A" w14:textId="77777777" w:rsidR="00333316" w:rsidRPr="00333316" w:rsidRDefault="00333316" w:rsidP="00333316">
      <w:pPr>
        <w:numPr>
          <w:ilvl w:val="0"/>
          <w:numId w:val="5"/>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Expand opportunities for connection, learning and collaboration with and among Monthly Meetings</w:t>
      </w:r>
    </w:p>
    <w:p w14:paraId="2A320E01" w14:textId="77777777" w:rsidR="00333316" w:rsidRPr="00333316" w:rsidRDefault="00333316" w:rsidP="00333316">
      <w:pPr>
        <w:numPr>
          <w:ilvl w:val="0"/>
          <w:numId w:val="5"/>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lastRenderedPageBreak/>
        <w:t>Support the sharing of concrete, manageable actions that Meetings can take on collectively</w:t>
      </w:r>
    </w:p>
    <w:p w14:paraId="5D4FF84E" w14:textId="77777777" w:rsidR="00333316" w:rsidRPr="00333316" w:rsidRDefault="00333316" w:rsidP="00333316">
      <w:pPr>
        <w:numPr>
          <w:ilvl w:val="0"/>
          <w:numId w:val="5"/>
        </w:num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Continue lifting up Spirit-led responses to injustice in our communities and beyond</w:t>
      </w:r>
    </w:p>
    <w:p w14:paraId="5FF5AE29"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6F27555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Grounded in worship and guided by the Light, we seek to remain faithful in carrying forward the work we are called to do.</w:t>
      </w:r>
    </w:p>
    <w:p w14:paraId="530149B6"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7375AEFE"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UICTFontTextStyleEmphasizedBody" w:eastAsia="Times New Roman" w:hAnsi="UICTFontTextStyleEmphasizedBody" w:cs="Segoe UI"/>
          <w:b/>
          <w:bCs/>
          <w:color w:val="242424"/>
          <w:sz w:val="23"/>
          <w:szCs w:val="23"/>
          <w:bdr w:val="none" w:sz="0" w:space="0" w:color="auto" w:frame="1"/>
        </w:rPr>
        <w:t>Committee Members </w:t>
      </w:r>
    </w:p>
    <w:p w14:paraId="04C74B5A"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Doug Vaughn (Stony Run) Clerk</w:t>
      </w:r>
    </w:p>
    <w:p w14:paraId="6CA25F95"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Annette Breiling (Frederick) Assistant Clerk</w:t>
      </w:r>
    </w:p>
    <w:p w14:paraId="2C39D78F"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Barbara Bezdek (Homewood) Recording Clerk*</w:t>
      </w:r>
    </w:p>
    <w:p w14:paraId="420F4950"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Phil Caroom (Annapolis)*</w:t>
      </w:r>
    </w:p>
    <w:p w14:paraId="5F7C5D06"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Suzanne O’Hatnick (Stony Run)</w:t>
      </w:r>
    </w:p>
    <w:p w14:paraId="41099CA6"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Louisa Davis (Adelphi)# </w:t>
      </w:r>
    </w:p>
    <w:p w14:paraId="28CB749B"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Walter Brown (Langley Hill)</w:t>
      </w:r>
    </w:p>
    <w:p w14:paraId="20453228"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xml:space="preserve">Dat Du </w:t>
      </w:r>
      <w:proofErr w:type="spellStart"/>
      <w:r w:rsidRPr="00333316">
        <w:rPr>
          <w:rFonts w:ascii="Segoe UI" w:eastAsia="Times New Roman" w:hAnsi="Segoe UI" w:cs="Segoe UI"/>
          <w:color w:val="242424"/>
          <w:sz w:val="23"/>
          <w:szCs w:val="23"/>
          <w:bdr w:val="none" w:sz="0" w:space="0" w:color="auto" w:frame="1"/>
        </w:rPr>
        <w:t>Thinh</w:t>
      </w:r>
      <w:proofErr w:type="spellEnd"/>
      <w:r w:rsidRPr="00333316">
        <w:rPr>
          <w:rFonts w:ascii="Segoe UI" w:eastAsia="Times New Roman" w:hAnsi="Segoe UI" w:cs="Segoe UI"/>
          <w:color w:val="242424"/>
          <w:sz w:val="23"/>
          <w:szCs w:val="23"/>
          <w:bdr w:val="none" w:sz="0" w:space="0" w:color="auto" w:frame="1"/>
        </w:rPr>
        <w:t xml:space="preserve"> (Frederick)#</w:t>
      </w:r>
    </w:p>
    <w:p w14:paraId="19A1E5D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Michael Beer (FMW)</w:t>
      </w:r>
    </w:p>
    <w:p w14:paraId="72FA9974"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Kris Loken (Shepherds/Adelphi)</w:t>
      </w:r>
    </w:p>
    <w:p w14:paraId="12DDF420"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Leslie Sussan (Bethesda)</w:t>
      </w:r>
    </w:p>
    <w:p w14:paraId="67EB223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428BEFAB"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UICTFontTextStyleEmphasizedBody" w:eastAsia="Times New Roman" w:hAnsi="UICTFontTextStyleEmphasizedBody" w:cs="Segoe UI"/>
          <w:b/>
          <w:bCs/>
          <w:color w:val="242424"/>
          <w:sz w:val="23"/>
          <w:szCs w:val="23"/>
          <w:bdr w:val="none" w:sz="0" w:space="0" w:color="auto" w:frame="1"/>
        </w:rPr>
        <w:t>Volunteer Participants </w:t>
      </w:r>
    </w:p>
    <w:p w14:paraId="0D76579A"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Helen Doerr (Shepherds.)</w:t>
      </w:r>
    </w:p>
    <w:p w14:paraId="100B78AE"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Erinn Mansour (Patapsco)</w:t>
      </w:r>
    </w:p>
    <w:p w14:paraId="23215480"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50B36932"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*Denotes individuals whose term is ending this year.</w:t>
      </w:r>
    </w:p>
    <w:p w14:paraId="0DD793EF"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Denotes individuals who have resigned. </w:t>
      </w:r>
    </w:p>
    <w:p w14:paraId="2252F977"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64390233"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BYMPIPJ Palestinian-Israeli Peace and Justice Working Group (PIPJ) </w:t>
      </w:r>
    </w:p>
    <w:p w14:paraId="7A1652AA"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Annual Report—Written by Laurie Gagne</w:t>
      </w:r>
    </w:p>
    <w:p w14:paraId="456E326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May 2026</w:t>
      </w:r>
    </w:p>
    <w:p w14:paraId="2F916461"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w:t>
      </w:r>
    </w:p>
    <w:p w14:paraId="77C49C7A"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Our focus, in the past year, has been educating member Meetings of BYM about the need for a just peace in Israel/Palestine and promoting their adoption of the </w:t>
      </w:r>
      <w:hyperlink r:id="rId5" w:tooltip="https://apartheid-free.org/pledge/" w:history="1">
        <w:r w:rsidRPr="00333316">
          <w:rPr>
            <w:rFonts w:ascii="Segoe UI" w:eastAsia="Times New Roman" w:hAnsi="Segoe UI" w:cs="Segoe UI"/>
            <w:color w:val="0000FF"/>
            <w:sz w:val="23"/>
            <w:szCs w:val="23"/>
            <w:u w:val="single"/>
            <w:bdr w:val="none" w:sz="0" w:space="0" w:color="auto" w:frame="1"/>
          </w:rPr>
          <w:t>AFSC Apartheid-Free Communities Pledge</w:t>
        </w:r>
      </w:hyperlink>
      <w:r w:rsidRPr="00333316">
        <w:rPr>
          <w:rFonts w:ascii="Segoe UI" w:eastAsia="Times New Roman" w:hAnsi="Segoe UI" w:cs="Segoe UI"/>
          <w:color w:val="242424"/>
          <w:sz w:val="23"/>
          <w:szCs w:val="23"/>
          <w:bdr w:val="none" w:sz="0" w:space="0" w:color="auto" w:frame="1"/>
        </w:rPr>
        <w:t> and the </w:t>
      </w:r>
      <w:hyperlink r:id="rId6" w:tooltip="https://afsc.org/newsroom/quakers-discern-genocide-occurring-gaza-and-urge-courageous-action" w:history="1">
        <w:r w:rsidRPr="00333316">
          <w:rPr>
            <w:rFonts w:ascii="Segoe UI" w:eastAsia="Times New Roman" w:hAnsi="Segoe UI" w:cs="Segoe UI"/>
            <w:color w:val="0000FF"/>
            <w:sz w:val="23"/>
            <w:szCs w:val="23"/>
            <w:u w:val="single"/>
            <w:bdr w:val="none" w:sz="0" w:space="0" w:color="auto" w:frame="1"/>
          </w:rPr>
          <w:t>International Quaker statement against Genocide</w:t>
        </w:r>
      </w:hyperlink>
      <w:r w:rsidRPr="00333316">
        <w:rPr>
          <w:rFonts w:ascii="Segoe UI" w:eastAsia="Times New Roman" w:hAnsi="Segoe UI" w:cs="Segoe UI"/>
          <w:color w:val="242424"/>
          <w:sz w:val="23"/>
          <w:szCs w:val="23"/>
          <w:bdr w:val="none" w:sz="0" w:space="0" w:color="auto" w:frame="1"/>
        </w:rPr>
        <w:t>. </w:t>
      </w:r>
    </w:p>
    <w:p w14:paraId="4CB3D9D9"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At Annual Sessions, </w:t>
      </w:r>
      <w:r w:rsidRPr="00333316">
        <w:rPr>
          <w:rFonts w:ascii="UICTFontTextStyleEmphasizedBody" w:eastAsia="Times New Roman" w:hAnsi="UICTFontTextStyleEmphasizedBody" w:cs="Segoe UI"/>
          <w:b/>
          <w:bCs/>
          <w:color w:val="242424"/>
          <w:sz w:val="23"/>
          <w:szCs w:val="23"/>
          <w:bdr w:val="none" w:sz="0" w:space="0" w:color="auto" w:frame="1"/>
        </w:rPr>
        <w:t>Steve Chase,</w:t>
      </w:r>
      <w:r w:rsidRPr="00333316">
        <w:rPr>
          <w:rFonts w:ascii="Segoe UI" w:eastAsia="Times New Roman" w:hAnsi="Segoe UI" w:cs="Segoe UI"/>
          <w:color w:val="242424"/>
          <w:sz w:val="23"/>
          <w:szCs w:val="23"/>
          <w:bdr w:val="none" w:sz="0" w:space="0" w:color="auto" w:frame="1"/>
        </w:rPr>
        <w:t> author of </w:t>
      </w:r>
      <w:r w:rsidRPr="00333316">
        <w:rPr>
          <w:rFonts w:ascii="UICTFontTextStyleItalicBody" w:eastAsia="Times New Roman" w:hAnsi="UICTFontTextStyleItalicBody" w:cs="Segoe UI"/>
          <w:i/>
          <w:iCs/>
          <w:color w:val="242424"/>
          <w:sz w:val="23"/>
          <w:szCs w:val="23"/>
          <w:bdr w:val="none" w:sz="0" w:space="0" w:color="auto" w:frame="1"/>
        </w:rPr>
        <w:t>Boycott, Divestment, and Sanctions? A Quaker Zionist Re-thinks Palestinian Rights, </w:t>
      </w:r>
      <w:r w:rsidRPr="00333316">
        <w:rPr>
          <w:rFonts w:ascii="Segoe UI" w:eastAsia="Times New Roman" w:hAnsi="Segoe UI" w:cs="Segoe UI"/>
          <w:color w:val="242424"/>
          <w:sz w:val="23"/>
          <w:szCs w:val="23"/>
          <w:bdr w:val="none" w:sz="0" w:space="0" w:color="auto" w:frame="1"/>
        </w:rPr>
        <w:t>gave two workshops in partnership with AFSC that were sponsored by PIPJ. In addition, we showed the film, </w:t>
      </w:r>
      <w:r w:rsidRPr="00333316">
        <w:rPr>
          <w:rFonts w:ascii="UICTFontTextStyleItalicBody" w:eastAsia="Times New Roman" w:hAnsi="UICTFontTextStyleItalicBody" w:cs="Segoe UI"/>
          <w:i/>
          <w:iCs/>
          <w:color w:val="242424"/>
          <w:sz w:val="23"/>
          <w:szCs w:val="23"/>
          <w:bdr w:val="none" w:sz="0" w:space="0" w:color="auto" w:frame="1"/>
        </w:rPr>
        <w:t>No Other Land.</w:t>
      </w:r>
      <w:r w:rsidRPr="00333316">
        <w:rPr>
          <w:rFonts w:ascii="Segoe UI" w:eastAsia="Times New Roman" w:hAnsi="Segoe UI" w:cs="Segoe UI"/>
          <w:color w:val="242424"/>
          <w:sz w:val="23"/>
          <w:szCs w:val="23"/>
          <w:bdr w:val="none" w:sz="0" w:space="0" w:color="auto" w:frame="1"/>
        </w:rPr>
        <w:t> Steve has also presented at many Meetings on Israel/Palestine. In March, </w:t>
      </w:r>
      <w:r w:rsidRPr="00333316">
        <w:rPr>
          <w:rFonts w:ascii="UICTFontTextStyleEmphasizedBody" w:eastAsia="Times New Roman" w:hAnsi="UICTFontTextStyleEmphasizedBody" w:cs="Segoe UI"/>
          <w:b/>
          <w:bCs/>
          <w:color w:val="242424"/>
          <w:sz w:val="23"/>
          <w:szCs w:val="23"/>
          <w:bdr w:val="none" w:sz="0" w:space="0" w:color="auto" w:frame="1"/>
        </w:rPr>
        <w:t>Louisa Davis</w:t>
      </w:r>
      <w:r w:rsidRPr="00333316">
        <w:rPr>
          <w:rFonts w:ascii="Segoe UI" w:eastAsia="Times New Roman" w:hAnsi="Segoe UI" w:cs="Segoe UI"/>
          <w:color w:val="242424"/>
          <w:sz w:val="23"/>
          <w:szCs w:val="23"/>
          <w:bdr w:val="none" w:sz="0" w:space="0" w:color="auto" w:frame="1"/>
        </w:rPr>
        <w:t> and </w:t>
      </w:r>
      <w:r w:rsidRPr="00333316">
        <w:rPr>
          <w:rFonts w:ascii="UICTFontTextStyleEmphasizedBody" w:eastAsia="Times New Roman" w:hAnsi="UICTFontTextStyleEmphasizedBody" w:cs="Segoe UI"/>
          <w:b/>
          <w:bCs/>
          <w:color w:val="242424"/>
          <w:sz w:val="23"/>
          <w:szCs w:val="23"/>
          <w:bdr w:val="none" w:sz="0" w:space="0" w:color="auto" w:frame="1"/>
        </w:rPr>
        <w:t>Kris Loken, </w:t>
      </w:r>
      <w:r w:rsidRPr="00333316">
        <w:rPr>
          <w:rFonts w:ascii="Segoe UI" w:eastAsia="Times New Roman" w:hAnsi="Segoe UI" w:cs="Segoe UI"/>
          <w:color w:val="242424"/>
          <w:sz w:val="23"/>
          <w:szCs w:val="23"/>
          <w:bdr w:val="none" w:sz="0" w:space="0" w:color="auto" w:frame="1"/>
        </w:rPr>
        <w:t>along with </w:t>
      </w:r>
      <w:r w:rsidRPr="00333316">
        <w:rPr>
          <w:rFonts w:ascii="UICTFontTextStyleEmphasizedBody" w:eastAsia="Times New Roman" w:hAnsi="UICTFontTextStyleEmphasizedBody" w:cs="Segoe UI"/>
          <w:b/>
          <w:bCs/>
          <w:color w:val="242424"/>
          <w:sz w:val="23"/>
          <w:szCs w:val="23"/>
          <w:bdr w:val="none" w:sz="0" w:space="0" w:color="auto" w:frame="1"/>
        </w:rPr>
        <w:t xml:space="preserve">Andrea </w:t>
      </w:r>
      <w:proofErr w:type="spellStart"/>
      <w:r w:rsidRPr="00333316">
        <w:rPr>
          <w:rFonts w:ascii="UICTFontTextStyleEmphasizedBody" w:eastAsia="Times New Roman" w:hAnsi="UICTFontTextStyleEmphasizedBody" w:cs="Segoe UI"/>
          <w:b/>
          <w:bCs/>
          <w:color w:val="242424"/>
          <w:sz w:val="23"/>
          <w:szCs w:val="23"/>
          <w:bdr w:val="none" w:sz="0" w:space="0" w:color="auto" w:frame="1"/>
        </w:rPr>
        <w:t>Norouzi</w:t>
      </w:r>
      <w:proofErr w:type="spellEnd"/>
      <w:r w:rsidRPr="00333316">
        <w:rPr>
          <w:rFonts w:ascii="UICTFontTextStyleEmphasizedBody" w:eastAsia="Times New Roman" w:hAnsi="UICTFontTextStyleEmphasizedBody" w:cs="Segoe UI"/>
          <w:b/>
          <w:bCs/>
          <w:color w:val="242424"/>
          <w:sz w:val="23"/>
          <w:szCs w:val="23"/>
          <w:bdr w:val="none" w:sz="0" w:space="0" w:color="auto" w:frame="1"/>
        </w:rPr>
        <w:t> </w:t>
      </w:r>
      <w:r w:rsidRPr="00333316">
        <w:rPr>
          <w:rFonts w:ascii="Segoe UI" w:eastAsia="Times New Roman" w:hAnsi="Segoe UI" w:cs="Segoe UI"/>
          <w:color w:val="242424"/>
          <w:sz w:val="23"/>
          <w:szCs w:val="23"/>
          <w:bdr w:val="none" w:sz="0" w:space="0" w:color="auto" w:frame="1"/>
        </w:rPr>
        <w:t>and </w:t>
      </w:r>
      <w:r w:rsidRPr="00333316">
        <w:rPr>
          <w:rFonts w:ascii="UICTFontTextStyleEmphasizedBody" w:eastAsia="Times New Roman" w:hAnsi="UICTFontTextStyleEmphasizedBody" w:cs="Segoe UI"/>
          <w:b/>
          <w:bCs/>
          <w:color w:val="242424"/>
          <w:sz w:val="23"/>
          <w:szCs w:val="23"/>
          <w:bdr w:val="none" w:sz="0" w:space="0" w:color="auto" w:frame="1"/>
        </w:rPr>
        <w:t xml:space="preserve">Annette </w:t>
      </w:r>
      <w:proofErr w:type="gramStart"/>
      <w:r w:rsidRPr="00333316">
        <w:rPr>
          <w:rFonts w:ascii="UICTFontTextStyleEmphasizedBody" w:eastAsia="Times New Roman" w:hAnsi="UICTFontTextStyleEmphasizedBody" w:cs="Segoe UI"/>
          <w:b/>
          <w:bCs/>
          <w:color w:val="242424"/>
          <w:sz w:val="23"/>
          <w:szCs w:val="23"/>
          <w:bdr w:val="none" w:sz="0" w:space="0" w:color="auto" w:frame="1"/>
        </w:rPr>
        <w:t>Breiling,</w:t>
      </w:r>
      <w:r w:rsidRPr="00333316">
        <w:rPr>
          <w:rFonts w:ascii="Segoe UI" w:eastAsia="Times New Roman" w:hAnsi="Segoe UI" w:cs="Segoe UI"/>
          <w:color w:val="242424"/>
          <w:sz w:val="23"/>
          <w:szCs w:val="23"/>
          <w:bdr w:val="none" w:sz="0" w:space="0" w:color="auto" w:frame="1"/>
        </w:rPr>
        <w:t>  hosted</w:t>
      </w:r>
      <w:proofErr w:type="gramEnd"/>
      <w:r w:rsidRPr="00333316">
        <w:rPr>
          <w:rFonts w:ascii="Segoe UI" w:eastAsia="Times New Roman" w:hAnsi="Segoe UI" w:cs="Segoe UI"/>
          <w:color w:val="242424"/>
          <w:sz w:val="23"/>
          <w:szCs w:val="23"/>
          <w:bdr w:val="none" w:sz="0" w:space="0" w:color="auto" w:frame="1"/>
        </w:rPr>
        <w:t xml:space="preserve"> Alison Tanner, national staff person for the Apartheid-Free Communities Coalition who spoke in Baltimore, Frederick, and Sandy Spring Meetings. On Networking Day in March, </w:t>
      </w:r>
      <w:r w:rsidRPr="00333316">
        <w:rPr>
          <w:rFonts w:ascii="UICTFontTextStyleEmphasizedBody" w:eastAsia="Times New Roman" w:hAnsi="UICTFontTextStyleEmphasizedBody" w:cs="Segoe UI"/>
          <w:b/>
          <w:bCs/>
          <w:color w:val="242424"/>
          <w:sz w:val="23"/>
          <w:szCs w:val="23"/>
          <w:bdr w:val="none" w:sz="0" w:space="0" w:color="auto" w:frame="1"/>
        </w:rPr>
        <w:t>Laurie Gagne</w:t>
      </w:r>
      <w:r w:rsidRPr="00333316">
        <w:rPr>
          <w:rFonts w:ascii="Segoe UI" w:eastAsia="Times New Roman" w:hAnsi="Segoe UI" w:cs="Segoe UI"/>
          <w:color w:val="242424"/>
          <w:sz w:val="23"/>
          <w:szCs w:val="23"/>
          <w:bdr w:val="none" w:sz="0" w:space="0" w:color="auto" w:frame="1"/>
        </w:rPr>
        <w:t xml:space="preserve"> gave a workshop on Becoming an Apartheid Free Community and led a lunchtime follow-up </w:t>
      </w:r>
      <w:r w:rsidRPr="00333316">
        <w:rPr>
          <w:rFonts w:ascii="Segoe UI" w:eastAsia="Times New Roman" w:hAnsi="Segoe UI" w:cs="Segoe UI"/>
          <w:color w:val="242424"/>
          <w:sz w:val="23"/>
          <w:szCs w:val="23"/>
          <w:bdr w:val="none" w:sz="0" w:space="0" w:color="auto" w:frame="1"/>
        </w:rPr>
        <w:lastRenderedPageBreak/>
        <w:t>discussion. At the upcoming Annual Sessions, </w:t>
      </w:r>
      <w:r w:rsidRPr="00333316">
        <w:rPr>
          <w:rFonts w:ascii="UICTFontTextStyleEmphasizedBody" w:eastAsia="Times New Roman" w:hAnsi="UICTFontTextStyleEmphasizedBody" w:cs="Segoe UI"/>
          <w:b/>
          <w:bCs/>
          <w:color w:val="242424"/>
          <w:sz w:val="23"/>
          <w:szCs w:val="23"/>
          <w:bdr w:val="none" w:sz="0" w:space="0" w:color="auto" w:frame="1"/>
        </w:rPr>
        <w:t>Steve Chase</w:t>
      </w:r>
      <w:r w:rsidRPr="00333316">
        <w:rPr>
          <w:rFonts w:ascii="Segoe UI" w:eastAsia="Times New Roman" w:hAnsi="Segoe UI" w:cs="Segoe UI"/>
          <w:color w:val="242424"/>
          <w:sz w:val="23"/>
          <w:szCs w:val="23"/>
          <w:bdr w:val="none" w:sz="0" w:space="0" w:color="auto" w:frame="1"/>
        </w:rPr>
        <w:t> will be presenting two new workshops on Israel/Palestine and we will show the film, </w:t>
      </w:r>
      <w:r w:rsidRPr="00333316">
        <w:rPr>
          <w:rFonts w:ascii="UICTFontTextStyleItalicBody" w:eastAsia="Times New Roman" w:hAnsi="UICTFontTextStyleItalicBody" w:cs="Segoe UI"/>
          <w:i/>
          <w:iCs/>
          <w:color w:val="242424"/>
          <w:sz w:val="23"/>
          <w:szCs w:val="23"/>
          <w:bdr w:val="none" w:sz="0" w:space="0" w:color="auto" w:frame="1"/>
        </w:rPr>
        <w:t>Israelism. </w:t>
      </w:r>
    </w:p>
    <w:p w14:paraId="2AB93878"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At Interim Meeting this spring, we formally asked BYM to endorse both the Pledge and the statement against genocide. </w:t>
      </w:r>
      <w:r w:rsidRPr="00333316">
        <w:rPr>
          <w:rFonts w:ascii="UICTFontTextStyleEmphasizedBody" w:eastAsia="Times New Roman" w:hAnsi="UICTFontTextStyleEmphasizedBody" w:cs="Segoe UI"/>
          <w:b/>
          <w:bCs/>
          <w:color w:val="242424"/>
          <w:sz w:val="23"/>
          <w:szCs w:val="23"/>
          <w:bdr w:val="none" w:sz="0" w:space="0" w:color="auto" w:frame="1"/>
        </w:rPr>
        <w:t>To date there are six meetings in the BYM which have signed the Pledge and are now members of the Apartheid-Free Communities Coalition: Adelphi, Annapolis, Bethesda, Frederick, Friends Meeting of Washington, and State College Friends Meeting. </w:t>
      </w:r>
      <w:r w:rsidRPr="00333316">
        <w:rPr>
          <w:rFonts w:ascii="Segoe UI" w:eastAsia="Times New Roman" w:hAnsi="Segoe UI" w:cs="Segoe UI"/>
          <w:color w:val="242424"/>
          <w:sz w:val="23"/>
          <w:szCs w:val="23"/>
          <w:bdr w:val="none" w:sz="0" w:space="0" w:color="auto" w:frame="1"/>
        </w:rPr>
        <w:t>Our goal is to have BYM and all of its meetings take the pledge by the time the 2026 annual session comes around.</w:t>
      </w:r>
      <w:r w:rsidRPr="00333316">
        <w:rPr>
          <w:rFonts w:ascii="UICTFontTextStyleEmphasizedBody" w:eastAsia="Times New Roman" w:hAnsi="UICTFontTextStyleEmphasizedBody" w:cs="Segoe UI"/>
          <w:b/>
          <w:bCs/>
          <w:color w:val="242424"/>
          <w:sz w:val="23"/>
          <w:szCs w:val="23"/>
          <w:bdr w:val="none" w:sz="0" w:space="0" w:color="auto" w:frame="1"/>
        </w:rPr>
        <w:t> </w:t>
      </w:r>
      <w:r w:rsidRPr="00333316">
        <w:rPr>
          <w:rFonts w:ascii="Segoe UI" w:eastAsia="Times New Roman" w:hAnsi="Segoe UI" w:cs="Segoe UI"/>
          <w:color w:val="242424"/>
          <w:sz w:val="23"/>
          <w:szCs w:val="23"/>
          <w:bdr w:val="none" w:sz="0" w:space="0" w:color="auto" w:frame="1"/>
        </w:rPr>
        <w:t>Several meetings have adopted the Quaker Statement against Genocide. </w:t>
      </w:r>
    </w:p>
    <w:p w14:paraId="1EB816E2"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 xml:space="preserve">          PIPJ has also supported actions organized by other Palestine advocacy groups, such as Christians4Ceasefire and Just Peace, the Maryland Break the Bonds campaign, Quaker </w:t>
      </w:r>
      <w:proofErr w:type="spellStart"/>
      <w:r w:rsidRPr="00333316">
        <w:rPr>
          <w:rFonts w:ascii="Segoe UI" w:eastAsia="Times New Roman" w:hAnsi="Segoe UI" w:cs="Segoe UI"/>
          <w:color w:val="242424"/>
          <w:sz w:val="23"/>
          <w:szCs w:val="23"/>
          <w:bdr w:val="none" w:sz="0" w:space="0" w:color="auto" w:frame="1"/>
        </w:rPr>
        <w:t>Sumud</w:t>
      </w:r>
      <w:proofErr w:type="spellEnd"/>
      <w:r w:rsidRPr="00333316">
        <w:rPr>
          <w:rFonts w:ascii="Segoe UI" w:eastAsia="Times New Roman" w:hAnsi="Segoe UI" w:cs="Segoe UI"/>
          <w:color w:val="242424"/>
          <w:sz w:val="23"/>
          <w:szCs w:val="23"/>
          <w:bdr w:val="none" w:sz="0" w:space="0" w:color="auto" w:frame="1"/>
        </w:rPr>
        <w:t xml:space="preserve"> and Jewish Voices for Peace. Through the efforts of </w:t>
      </w:r>
      <w:r w:rsidRPr="00333316">
        <w:rPr>
          <w:rFonts w:ascii="UICTFontTextStyleEmphasizedBody" w:eastAsia="Times New Roman" w:hAnsi="UICTFontTextStyleEmphasizedBody" w:cs="Segoe UI"/>
          <w:b/>
          <w:bCs/>
          <w:color w:val="242424"/>
          <w:sz w:val="23"/>
          <w:szCs w:val="23"/>
          <w:bdr w:val="none" w:sz="0" w:space="0" w:color="auto" w:frame="1"/>
        </w:rPr>
        <w:t>Annette Breiling,</w:t>
      </w:r>
      <w:r w:rsidRPr="00333316">
        <w:rPr>
          <w:rFonts w:ascii="Segoe UI" w:eastAsia="Times New Roman" w:hAnsi="Segoe UI" w:cs="Segoe UI"/>
          <w:color w:val="242424"/>
          <w:sz w:val="23"/>
          <w:szCs w:val="23"/>
          <w:bdr w:val="none" w:sz="0" w:space="0" w:color="auto" w:frame="1"/>
        </w:rPr>
        <w:t> we support an olive oil ministry. </w:t>
      </w:r>
    </w:p>
    <w:p w14:paraId="175293E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5601AAEF"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UICTFontTextStyleEmphasizedBody" w:eastAsia="Times New Roman" w:hAnsi="UICTFontTextStyleEmphasizedBody" w:cs="Segoe UI"/>
          <w:b/>
          <w:bCs/>
          <w:color w:val="242424"/>
          <w:sz w:val="23"/>
          <w:szCs w:val="23"/>
          <w:bdr w:val="none" w:sz="0" w:space="0" w:color="auto" w:frame="1"/>
        </w:rPr>
        <w:t>PIPJ Membership:</w:t>
      </w:r>
    </w:p>
    <w:p w14:paraId="190789B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roofErr w:type="spellStart"/>
      <w:r w:rsidRPr="00333316">
        <w:rPr>
          <w:rFonts w:ascii="Segoe UI" w:eastAsia="Times New Roman" w:hAnsi="Segoe UI" w:cs="Segoe UI"/>
          <w:color w:val="242424"/>
          <w:sz w:val="23"/>
          <w:szCs w:val="23"/>
          <w:bdr w:val="none" w:sz="0" w:space="0" w:color="auto" w:frame="1"/>
        </w:rPr>
        <w:t>Najla</w:t>
      </w:r>
      <w:proofErr w:type="spellEnd"/>
      <w:r w:rsidRPr="00333316">
        <w:rPr>
          <w:rFonts w:ascii="Segoe UI" w:eastAsia="Times New Roman" w:hAnsi="Segoe UI" w:cs="Segoe UI"/>
          <w:color w:val="242424"/>
          <w:sz w:val="23"/>
          <w:szCs w:val="23"/>
          <w:bdr w:val="none" w:sz="0" w:space="0" w:color="auto" w:frame="1"/>
        </w:rPr>
        <w:t xml:space="preserve"> </w:t>
      </w:r>
      <w:proofErr w:type="spellStart"/>
      <w:r w:rsidRPr="00333316">
        <w:rPr>
          <w:rFonts w:ascii="Segoe UI" w:eastAsia="Times New Roman" w:hAnsi="Segoe UI" w:cs="Segoe UI"/>
          <w:color w:val="242424"/>
          <w:sz w:val="23"/>
          <w:szCs w:val="23"/>
          <w:bdr w:val="none" w:sz="0" w:space="0" w:color="auto" w:frame="1"/>
        </w:rPr>
        <w:t>Drooby</w:t>
      </w:r>
      <w:proofErr w:type="spellEnd"/>
      <w:r w:rsidRPr="00333316">
        <w:rPr>
          <w:rFonts w:ascii="Segoe UI" w:eastAsia="Times New Roman" w:hAnsi="Segoe UI" w:cs="Segoe UI"/>
          <w:color w:val="242424"/>
          <w:sz w:val="23"/>
          <w:szCs w:val="23"/>
          <w:bdr w:val="none" w:sz="0" w:space="0" w:color="auto" w:frame="1"/>
        </w:rPr>
        <w:t xml:space="preserve">, Bethesda, (Clerk); Andrea </w:t>
      </w:r>
      <w:proofErr w:type="spellStart"/>
      <w:r w:rsidRPr="00333316">
        <w:rPr>
          <w:rFonts w:ascii="Segoe UI" w:eastAsia="Times New Roman" w:hAnsi="Segoe UI" w:cs="Segoe UI"/>
          <w:color w:val="242424"/>
          <w:sz w:val="23"/>
          <w:szCs w:val="23"/>
          <w:bdr w:val="none" w:sz="0" w:space="0" w:color="auto" w:frame="1"/>
        </w:rPr>
        <w:t>Norouzi</w:t>
      </w:r>
      <w:proofErr w:type="spellEnd"/>
      <w:r w:rsidRPr="00333316">
        <w:rPr>
          <w:rFonts w:ascii="Segoe UI" w:eastAsia="Times New Roman" w:hAnsi="Segoe UI" w:cs="Segoe UI"/>
          <w:color w:val="242424"/>
          <w:sz w:val="23"/>
          <w:szCs w:val="23"/>
          <w:bdr w:val="none" w:sz="0" w:space="0" w:color="auto" w:frame="1"/>
        </w:rPr>
        <w:t>, Frederick; Annette Breiling, Frederick; Barbara Bezdek, Homewood; Doug Vaughn, Stoney Run; Kristin Loken, Adelphi &amp; Shepherdstown; Louisa Davis, Adelphi; Laurie Gagne, Adelphi; Phil Caroom, Annapolis; Sally Andrews Gudas; Stan Becker, Homewood; Steve Chase, Friends Meeting of Washington    </w:t>
      </w:r>
    </w:p>
    <w:p w14:paraId="513BD540"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p>
    <w:p w14:paraId="7F70DDED"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BYM Working Group on War and Militarism</w:t>
      </w:r>
    </w:p>
    <w:p w14:paraId="27FEB998"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During the past year, the WG watched with horror as the last arms control agreement (New Start) was allowed to expire despite unrequited overtures from Russia to at least maintain compliance with its numerical limits on nuclear weapons.  The Working Group collaborated with FCNL, as well as allies (</w:t>
      </w:r>
      <w:proofErr w:type="spellStart"/>
      <w:r w:rsidRPr="00333316">
        <w:rPr>
          <w:rFonts w:ascii="Segoe UI" w:eastAsia="Times New Roman" w:hAnsi="Segoe UI" w:cs="Segoe UI"/>
          <w:color w:val="242424"/>
          <w:sz w:val="23"/>
          <w:szCs w:val="23"/>
          <w:bdr w:val="none" w:sz="0" w:space="0" w:color="auto" w:frame="1"/>
        </w:rPr>
        <w:t>e.g</w:t>
      </w:r>
      <w:proofErr w:type="spellEnd"/>
      <w:r w:rsidRPr="00333316">
        <w:rPr>
          <w:rFonts w:ascii="Segoe UI" w:eastAsia="Times New Roman" w:hAnsi="Segoe UI" w:cs="Segoe UI"/>
          <w:color w:val="242424"/>
          <w:sz w:val="23"/>
          <w:szCs w:val="23"/>
          <w:bdr w:val="none" w:sz="0" w:space="0" w:color="auto" w:frame="1"/>
        </w:rPr>
        <w:t xml:space="preserve">, </w:t>
      </w:r>
      <w:proofErr w:type="gramStart"/>
      <w:r w:rsidRPr="00333316">
        <w:rPr>
          <w:rFonts w:ascii="Segoe UI" w:eastAsia="Times New Roman" w:hAnsi="Segoe UI" w:cs="Segoe UI"/>
          <w:color w:val="242424"/>
          <w:sz w:val="23"/>
          <w:szCs w:val="23"/>
          <w:bdr w:val="none" w:sz="0" w:space="0" w:color="auto" w:frame="1"/>
        </w:rPr>
        <w:t>Back</w:t>
      </w:r>
      <w:proofErr w:type="gramEnd"/>
      <w:r w:rsidRPr="00333316">
        <w:rPr>
          <w:rFonts w:ascii="Segoe UI" w:eastAsia="Times New Roman" w:hAnsi="Segoe UI" w:cs="Segoe UI"/>
          <w:color w:val="242424"/>
          <w:sz w:val="23"/>
          <w:szCs w:val="23"/>
          <w:bdr w:val="none" w:sz="0" w:space="0" w:color="auto" w:frame="1"/>
        </w:rPr>
        <w:t xml:space="preserve"> from the Brink, Win without War, Arms Control Assn), in lobbying efforts to get Congress to intervene on this as well as “no first use” and the ballooning nuclear budget – without achieving Congressional action but with some benefits in educating and growing relationships with our representatives. The WG also presented a well-received workshop for BYM Friends on nuclear weapons at BYM PSCC’s Networking Day in the Spring.</w:t>
      </w:r>
    </w:p>
    <w:p w14:paraId="7222D6A8" w14:textId="77777777" w:rsidR="00333316" w:rsidRPr="00333316" w:rsidRDefault="00333316" w:rsidP="00333316">
      <w:pPr>
        <w:shd w:val="clear" w:color="auto" w:fill="FFFFFF"/>
        <w:spacing w:after="0" w:line="240" w:lineRule="auto"/>
        <w:rPr>
          <w:rFonts w:ascii="Segoe UI" w:eastAsia="Times New Roman" w:hAnsi="Segoe UI" w:cs="Segoe UI"/>
          <w:color w:val="242424"/>
          <w:sz w:val="23"/>
          <w:szCs w:val="23"/>
        </w:rPr>
      </w:pPr>
      <w:r w:rsidRPr="00333316">
        <w:rPr>
          <w:rFonts w:ascii="Segoe UI" w:eastAsia="Times New Roman" w:hAnsi="Segoe UI" w:cs="Segoe UI"/>
          <w:color w:val="242424"/>
          <w:sz w:val="23"/>
          <w:szCs w:val="23"/>
          <w:bdr w:val="none" w:sz="0" w:space="0" w:color="auto" w:frame="1"/>
        </w:rPr>
        <w:t>Our goals include increasing outreach to meetings within BYM and encouraging more awareness and participation by younger Friends around the escalating risk of nuclear catastrophe.</w:t>
      </w:r>
    </w:p>
    <w:p w14:paraId="7057556D" w14:textId="77777777" w:rsidR="00163D39" w:rsidRDefault="00163D39" w:rsidP="00333316">
      <w:pPr>
        <w:pStyle w:val="NoSpacing"/>
      </w:pPr>
    </w:p>
    <w:sectPr w:rsidR="00163D39" w:rsidSect="00333316">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EmphasizedBody">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UICTFontTextStyleItalic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A44"/>
    <w:multiLevelType w:val="multilevel"/>
    <w:tmpl w:val="DF2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52A6"/>
    <w:multiLevelType w:val="multilevel"/>
    <w:tmpl w:val="F1DC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A305A"/>
    <w:multiLevelType w:val="multilevel"/>
    <w:tmpl w:val="411E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474D3"/>
    <w:multiLevelType w:val="multilevel"/>
    <w:tmpl w:val="3ADE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B5240"/>
    <w:multiLevelType w:val="multilevel"/>
    <w:tmpl w:val="657C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16"/>
    <w:rsid w:val="00102EB3"/>
    <w:rsid w:val="00163D39"/>
    <w:rsid w:val="00333316"/>
    <w:rsid w:val="00666A8A"/>
    <w:rsid w:val="00B241D6"/>
    <w:rsid w:val="00D1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55BD"/>
  <w15:chartTrackingRefBased/>
  <w15:docId w15:val="{3E3B43FC-566F-47C2-BBD7-EFCED569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3316"/>
    <w:pPr>
      <w:spacing w:after="0" w:line="240" w:lineRule="auto"/>
    </w:pPr>
  </w:style>
  <w:style w:type="paragraph" w:styleId="NormalWeb">
    <w:name w:val="Normal (Web)"/>
    <w:basedOn w:val="Normal"/>
    <w:uiPriority w:val="99"/>
    <w:semiHidden/>
    <w:unhideWhenUsed/>
    <w:rsid w:val="00333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3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sc.org/newsroom/quakers-discern-genocide-occurring-gaza-and-urge-courageous-action" TargetMode="External"/><Relationship Id="rId5" Type="http://schemas.openxmlformats.org/officeDocument/2006/relationships/hyperlink" Target="https://apartheid-free.org/p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Azenga</dc:creator>
  <cp:keywords/>
  <dc:description/>
  <cp:lastModifiedBy>Lucy Azenga</cp:lastModifiedBy>
  <cp:revision>2</cp:revision>
  <dcterms:created xsi:type="dcterms:W3CDTF">2026-06-22T16:14:00Z</dcterms:created>
  <dcterms:modified xsi:type="dcterms:W3CDTF">2026-06-22T16:38:00Z</dcterms:modified>
</cp:coreProperties>
</file>