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7DE2" w:rsidRDefault="00C17E74">
      <w:pPr>
        <w:pBdr>
          <w:top w:val="nil"/>
          <w:left w:val="nil"/>
          <w:bottom w:val="nil"/>
          <w:right w:val="nil"/>
          <w:between w:val="nil"/>
        </w:pBdr>
        <w:ind w:left="0"/>
        <w:rPr>
          <w:rFonts w:ascii="Times New Roman" w:eastAsia="Times New Roman" w:hAnsi="Times New Roman" w:cs="Times New Roman"/>
          <w:color w:val="000000"/>
        </w:rPr>
      </w:pPr>
      <w:r>
        <w:rPr>
          <w:b/>
          <w:bCs/>
          <w:color w:val="000000"/>
          <w:sz w:val="28"/>
          <w:szCs w:val="28"/>
        </w:rPr>
        <w:t xml:space="preserve">Annual Report 2026 </w:t>
      </w:r>
    </w:p>
    <w:p w14:paraId="00000002" w14:textId="77777777" w:rsidR="00317DE2" w:rsidRDefault="00C17E74">
      <w:pPr>
        <w:pBdr>
          <w:top w:val="nil"/>
          <w:left w:val="nil"/>
          <w:bottom w:val="nil"/>
          <w:right w:val="nil"/>
          <w:between w:val="nil"/>
        </w:pBdr>
        <w:ind w:left="0"/>
        <w:rPr>
          <w:rFonts w:ascii="Times New Roman" w:eastAsia="Times New Roman" w:hAnsi="Times New Roman" w:cs="Times New Roman"/>
          <w:color w:val="000000"/>
        </w:rPr>
      </w:pPr>
      <w:r>
        <w:rPr>
          <w:b/>
          <w:bCs/>
          <w:color w:val="000000"/>
          <w:sz w:val="28"/>
          <w:szCs w:val="28"/>
        </w:rPr>
        <w:t>BYM’s Reparations Action Working Group (RAWG)</w:t>
      </w:r>
    </w:p>
    <w:p w14:paraId="00000003" w14:textId="77777777" w:rsidR="00317DE2" w:rsidRDefault="00C17E74">
      <w:pPr>
        <w:ind w:left="0"/>
        <w:rPr>
          <w:b/>
          <w:bCs/>
        </w:rPr>
      </w:pPr>
      <w:r>
        <w:rPr>
          <w:b/>
          <w:bCs/>
        </w:rPr>
        <w:t>Overview of our work and ministry</w:t>
      </w:r>
    </w:p>
    <w:p w14:paraId="00000004" w14:textId="77777777" w:rsidR="00317DE2" w:rsidRDefault="00C17E74">
      <w:pPr>
        <w:pBdr>
          <w:top w:val="nil"/>
          <w:left w:val="nil"/>
          <w:bottom w:val="nil"/>
          <w:right w:val="nil"/>
          <w:between w:val="nil"/>
        </w:pBdr>
        <w:ind w:left="0"/>
        <w:rPr>
          <w:rFonts w:ascii="Times New Roman" w:eastAsia="Times New Roman" w:hAnsi="Times New Roman" w:cs="Times New Roman"/>
          <w:color w:val="000000"/>
        </w:rPr>
      </w:pPr>
      <w:r>
        <w:rPr>
          <w:rFonts w:ascii="Times New Roman" w:eastAsia="Times New Roman" w:hAnsi="Times New Roman" w:cs="Times New Roman"/>
          <w:color w:val="000000"/>
        </w:rPr>
        <w:t>In the past year, some of the work of the Reparations Action Working Group (RAWG) was work that we did not plan – but that we were ready to take on when opportunities arose.  Other work continued initiatives that we have been working on for a while. This y</w:t>
      </w:r>
      <w:r>
        <w:rPr>
          <w:rFonts w:ascii="Times New Roman" w:eastAsia="Times New Roman" w:hAnsi="Times New Roman" w:cs="Times New Roman"/>
          <w:color w:val="000000"/>
        </w:rPr>
        <w:t>ear, we made new connections to a wider number of reparative, Black-led, organizations as well as Quaker meetings, have served as Friends witness in the wider world of reparations work, have helped make known the work of other Friends, took substantial ste</w:t>
      </w:r>
      <w:r>
        <w:rPr>
          <w:rFonts w:ascii="Times New Roman" w:eastAsia="Times New Roman" w:hAnsi="Times New Roman" w:cs="Times New Roman"/>
          <w:color w:val="000000"/>
        </w:rPr>
        <w:t xml:space="preserve">ps towards founding a reparations fund, and have served BYM when repair was needed in our own business meetings. </w:t>
      </w:r>
      <w:r>
        <w:rPr>
          <w:rFonts w:ascii="Times New Roman" w:eastAsia="Times New Roman" w:hAnsi="Times New Roman" w:cs="Times New Roman"/>
          <w:color w:val="000000"/>
        </w:rPr>
        <w:t xml:space="preserve">RAWG is under the care of the Ministry and Pastoral Care Committee. </w:t>
      </w:r>
    </w:p>
    <w:p w14:paraId="00000005" w14:textId="77777777" w:rsidR="00317DE2" w:rsidRDefault="00C17E74">
      <w:pPr>
        <w:ind w:left="0"/>
        <w:rPr>
          <w:b/>
          <w:bCs/>
          <w:sz w:val="26"/>
          <w:szCs w:val="26"/>
        </w:rPr>
      </w:pPr>
      <w:r>
        <w:rPr>
          <w:b/>
          <w:bCs/>
          <w:sz w:val="26"/>
          <w:szCs w:val="26"/>
        </w:rPr>
        <w:t>Initiatives and activities within BYM</w:t>
      </w:r>
    </w:p>
    <w:p w14:paraId="00000006"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b/>
          <w:bCs/>
          <w:i/>
          <w:iCs/>
        </w:rPr>
        <w:t xml:space="preserve">Workshop at Annual Session 2025 – </w:t>
      </w:r>
      <w:r>
        <w:rPr>
          <w:rFonts w:ascii="Times New Roman" w:eastAsia="Times New Roman" w:hAnsi="Times New Roman" w:cs="Times New Roman"/>
        </w:rPr>
        <w:t>Fr</w:t>
      </w:r>
      <w:r>
        <w:rPr>
          <w:rFonts w:ascii="Times New Roman" w:eastAsia="Times New Roman" w:hAnsi="Times New Roman" w:cs="Times New Roman"/>
        </w:rPr>
        <w:t xml:space="preserve">iends gathered for a hybrid workshop that highlighted the work happening in two monthly meetings within BYM, Sandy Spring and Dunnings Creek, as well as the work of an organization started by Friends in Philadelphia Yearly Meeting, </w:t>
      </w:r>
      <w:proofErr w:type="spellStart"/>
      <w:r>
        <w:rPr>
          <w:rFonts w:ascii="Times New Roman" w:eastAsia="Times New Roman" w:hAnsi="Times New Roman" w:cs="Times New Roman"/>
        </w:rPr>
        <w:t>reparationWorks</w:t>
      </w:r>
      <w:proofErr w:type="spellEnd"/>
      <w:r>
        <w:rPr>
          <w:rFonts w:ascii="Times New Roman" w:eastAsia="Times New Roman" w:hAnsi="Times New Roman" w:cs="Times New Roman"/>
        </w:rPr>
        <w:t>, to brin</w:t>
      </w:r>
      <w:r>
        <w:rPr>
          <w:rFonts w:ascii="Times New Roman" w:eastAsia="Times New Roman" w:hAnsi="Times New Roman" w:cs="Times New Roman"/>
        </w:rPr>
        <w:t xml:space="preserve">g repair in Philadelphia.  News of the reparations fund, described below, and news of other reparations work was also shared. Please take a look at the good work that is happening among us:   Sandy Spring Friends Meeting:  </w:t>
      </w:r>
      <w:hyperlink r:id="rId5">
        <w:r>
          <w:rPr>
            <w:rFonts w:ascii="Times New Roman" w:eastAsia="Times New Roman" w:hAnsi="Times New Roman" w:cs="Times New Roman"/>
            <w:color w:val="467886"/>
            <w:u w:val="single"/>
          </w:rPr>
          <w:t>https://www.sandyspring.org/reparations</w:t>
        </w:r>
      </w:hyperlink>
      <w:r>
        <w:rPr>
          <w:rFonts w:ascii="Times New Roman" w:eastAsia="Times New Roman" w:hAnsi="Times New Roman" w:cs="Times New Roman"/>
        </w:rPr>
        <w:t xml:space="preserve">, Dunnings Creek’s speaker series that brings together Black and White communities in Bedford County, Pa:  </w:t>
      </w:r>
      <w:hyperlink r:id="rId6">
        <w:r>
          <w:rPr>
            <w:rFonts w:ascii="Times New Roman" w:eastAsia="Times New Roman" w:hAnsi="Times New Roman" w:cs="Times New Roman"/>
            <w:color w:val="467886"/>
            <w:u w:val="single"/>
          </w:rPr>
          <w:t>https://www.youtube.com/channel/UC6fVzI9mgZPcDNX54NBQODw</w:t>
        </w:r>
      </w:hyperlink>
      <w:r>
        <w:rPr>
          <w:rFonts w:ascii="Times New Roman" w:eastAsia="Times New Roman" w:hAnsi="Times New Roman" w:cs="Times New Roman"/>
        </w:rPr>
        <w:t xml:space="preserve">, and </w:t>
      </w:r>
      <w:proofErr w:type="spellStart"/>
      <w:r>
        <w:rPr>
          <w:rFonts w:ascii="Times New Roman" w:eastAsia="Times New Roman" w:hAnsi="Times New Roman" w:cs="Times New Roman"/>
        </w:rPr>
        <w:t>reparationWorks</w:t>
      </w:r>
      <w:proofErr w:type="spellEnd"/>
      <w:r>
        <w:rPr>
          <w:rFonts w:ascii="Times New Roman" w:eastAsia="Times New Roman" w:hAnsi="Times New Roman" w:cs="Times New Roman"/>
        </w:rPr>
        <w:t xml:space="preserve">:  </w:t>
      </w:r>
      <w:hyperlink r:id="rId7">
        <w:r>
          <w:rPr>
            <w:rFonts w:ascii="Times New Roman" w:eastAsia="Times New Roman" w:hAnsi="Times New Roman" w:cs="Times New Roman"/>
            <w:color w:val="467886"/>
            <w:u w:val="single"/>
          </w:rPr>
          <w:t>https://www.reparation.works</w:t>
        </w:r>
      </w:hyperlink>
      <w:r>
        <w:rPr>
          <w:rFonts w:ascii="Times New Roman" w:eastAsia="Times New Roman" w:hAnsi="Times New Roman" w:cs="Times New Roman"/>
        </w:rPr>
        <w:t>.org.</w:t>
      </w:r>
    </w:p>
    <w:p w14:paraId="00000007"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b/>
          <w:bCs/>
          <w:i/>
          <w:iCs/>
        </w:rPr>
        <w:t>Workshops to promote</w:t>
      </w:r>
      <w:r>
        <w:rPr>
          <w:rFonts w:ascii="Times New Roman" w:eastAsia="Times New Roman" w:hAnsi="Times New Roman" w:cs="Times New Roman"/>
          <w:b/>
          <w:bCs/>
          <w:i/>
          <w:iCs/>
        </w:rPr>
        <w:t xml:space="preserve"> repair among Friends</w:t>
      </w:r>
      <w:r>
        <w:rPr>
          <w:rFonts w:ascii="Times New Roman" w:eastAsia="Times New Roman" w:hAnsi="Times New Roman" w:cs="Times New Roman"/>
          <w:b/>
          <w:bCs/>
        </w:rPr>
        <w:t xml:space="preserve">: </w:t>
      </w:r>
      <w:r>
        <w:rPr>
          <w:rFonts w:ascii="Times New Roman" w:eastAsia="Times New Roman" w:hAnsi="Times New Roman" w:cs="Times New Roman"/>
        </w:rPr>
        <w:t xml:space="preserve"> RAWG was called on to create a plan to respond to a hurtful event during an Interim Meeting in which </w:t>
      </w:r>
      <w:sdt>
        <w:sdtPr>
          <w:tag w:val="goog_rdk_0"/>
          <w:id w:val="-722913010"/>
        </w:sdtPr>
        <w:sdtEndPr/>
        <w:sdtContent>
          <w:commentRangeStart w:id="0"/>
        </w:sdtContent>
      </w:sdt>
      <w:r>
        <w:rPr>
          <w:rFonts w:ascii="Times New Roman" w:eastAsia="Times New Roman" w:hAnsi="Times New Roman" w:cs="Times New Roman"/>
        </w:rPr>
        <w:t>African American</w:t>
      </w:r>
      <w:commentRangeEnd w:id="0"/>
      <w:r>
        <w:commentReference w:id="0"/>
      </w:r>
      <w:r>
        <w:rPr>
          <w:rFonts w:ascii="Times New Roman" w:eastAsia="Times New Roman" w:hAnsi="Times New Roman" w:cs="Times New Roman"/>
        </w:rPr>
        <w:t xml:space="preserve"> Friends directly experienced harmful words and actions. We sponsored three online </w:t>
      </w:r>
      <w:proofErr w:type="gramStart"/>
      <w:r>
        <w:rPr>
          <w:rFonts w:ascii="Times New Roman" w:eastAsia="Times New Roman" w:hAnsi="Times New Roman" w:cs="Times New Roman"/>
        </w:rPr>
        <w:t>workshops,  two</w:t>
      </w:r>
      <w:proofErr w:type="gramEnd"/>
      <w:r>
        <w:rPr>
          <w:rFonts w:ascii="Times New Roman" w:eastAsia="Times New Roman" w:hAnsi="Times New Roman" w:cs="Times New Roman"/>
        </w:rPr>
        <w:t xml:space="preserve"> led by Laur</w:t>
      </w:r>
      <w:r>
        <w:rPr>
          <w:rFonts w:ascii="Times New Roman" w:eastAsia="Times New Roman" w:hAnsi="Times New Roman" w:cs="Times New Roman"/>
        </w:rPr>
        <w:t>en Brownlee (Bethesda), “The Practice of Noticing Patterns of Racial Wounding and Racial Justice– While We do Business as Friends,” which was held in December on short notice, and another in June in honor of Juneteenth. The other workshop was led by Jade E</w:t>
      </w:r>
      <w:r>
        <w:rPr>
          <w:rFonts w:ascii="Times New Roman" w:eastAsia="Times New Roman" w:hAnsi="Times New Roman" w:cs="Times New Roman"/>
        </w:rPr>
        <w:t xml:space="preserve">aton and Michael Levi (Adelphi) on clerking, called “Quaker Shenanigans: White Supremacy Culture in Business </w:t>
      </w:r>
      <w:proofErr w:type="gramStart"/>
      <w:r>
        <w:rPr>
          <w:rFonts w:ascii="Times New Roman" w:eastAsia="Times New Roman" w:hAnsi="Times New Roman" w:cs="Times New Roman"/>
        </w:rPr>
        <w:t>Meeting .</w:t>
      </w:r>
      <w:proofErr w:type="gramEnd"/>
      <w:r>
        <w:rPr>
          <w:rFonts w:ascii="Times New Roman" w:eastAsia="Times New Roman" w:hAnsi="Times New Roman" w:cs="Times New Roman"/>
        </w:rPr>
        <w:t xml:space="preserve">” The purpose of both workshops was to raise </w:t>
      </w:r>
      <w:proofErr w:type="spellStart"/>
      <w:r>
        <w:rPr>
          <w:rFonts w:ascii="Times New Roman" w:eastAsia="Times New Roman" w:hAnsi="Times New Roman" w:cs="Times New Roman"/>
        </w:rPr>
        <w:t>Friends’awareness</w:t>
      </w:r>
      <w:proofErr w:type="spellEnd"/>
      <w:r>
        <w:rPr>
          <w:rFonts w:ascii="Times New Roman" w:eastAsia="Times New Roman" w:hAnsi="Times New Roman" w:cs="Times New Roman"/>
        </w:rPr>
        <w:t xml:space="preserve"> of their own and other’s behavior, so we </w:t>
      </w:r>
      <w:proofErr w:type="gramStart"/>
      <w:r>
        <w:rPr>
          <w:rFonts w:ascii="Times New Roman" w:eastAsia="Times New Roman" w:hAnsi="Times New Roman" w:cs="Times New Roman"/>
        </w:rPr>
        <w:t>all  can</w:t>
      </w:r>
      <w:proofErr w:type="gramEnd"/>
      <w:r>
        <w:rPr>
          <w:rFonts w:ascii="Times New Roman" w:eastAsia="Times New Roman" w:hAnsi="Times New Roman" w:cs="Times New Roman"/>
        </w:rPr>
        <w:t xml:space="preserve"> stop harming one another </w:t>
      </w:r>
      <w:r>
        <w:rPr>
          <w:rFonts w:ascii="Times New Roman" w:eastAsia="Times New Roman" w:hAnsi="Times New Roman" w:cs="Times New Roman"/>
        </w:rPr>
        <w:t xml:space="preserve">and more importantly, build liberatory and loving practices that truly speak of Friends values and testimonies. The three workshops were well-attended and much appreciated, and another workshop on “Noticing Patterns of Racial Harm and Racial Justice </w:t>
      </w:r>
      <w:proofErr w:type="gramStart"/>
      <w:r>
        <w:rPr>
          <w:rFonts w:ascii="Times New Roman" w:eastAsia="Times New Roman" w:hAnsi="Times New Roman" w:cs="Times New Roman"/>
        </w:rPr>
        <w:t>“ will</w:t>
      </w:r>
      <w:proofErr w:type="gramEnd"/>
      <w:r>
        <w:rPr>
          <w:rFonts w:ascii="Times New Roman" w:eastAsia="Times New Roman" w:hAnsi="Times New Roman" w:cs="Times New Roman"/>
        </w:rPr>
        <w:t xml:space="preserve"> be held </w:t>
      </w:r>
      <w:proofErr w:type="spellStart"/>
      <w:r>
        <w:rPr>
          <w:rFonts w:ascii="Times New Roman" w:eastAsia="Times New Roman" w:hAnsi="Times New Roman" w:cs="Times New Roman"/>
        </w:rPr>
        <w:t>atAnnual</w:t>
      </w:r>
      <w:proofErr w:type="spellEnd"/>
      <w:r>
        <w:rPr>
          <w:rFonts w:ascii="Times New Roman" w:eastAsia="Times New Roman" w:hAnsi="Times New Roman" w:cs="Times New Roman"/>
        </w:rPr>
        <w:t xml:space="preserve"> Session. </w:t>
      </w:r>
    </w:p>
    <w:p w14:paraId="00000008"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b/>
          <w:bCs/>
          <w:i/>
          <w:iCs/>
        </w:rPr>
        <w:t>Financial Contributions</w:t>
      </w:r>
      <w:r>
        <w:rPr>
          <w:rFonts w:ascii="Times New Roman" w:eastAsia="Times New Roman" w:hAnsi="Times New Roman" w:cs="Times New Roman"/>
        </w:rPr>
        <w:t>.  RAWG shared our financial resources by making contributions to two reparations organizations, one addressing harms within the Quaker community of the past, and the other to a community organization. RAW</w:t>
      </w:r>
      <w:r>
        <w:rPr>
          <w:rFonts w:ascii="Times New Roman" w:eastAsia="Times New Roman" w:hAnsi="Times New Roman" w:cs="Times New Roman"/>
        </w:rPr>
        <w:t xml:space="preserve">G asks all Friends in BYM to take time to get to know their important work and see how you can support their work, too.  They are: </w:t>
      </w:r>
    </w:p>
    <w:p w14:paraId="00000009" w14:textId="77777777" w:rsidR="00317DE2" w:rsidRDefault="00C17E74">
      <w:pPr>
        <w:ind w:left="0"/>
        <w:rPr>
          <w:rFonts w:ascii="Times New Roman" w:eastAsia="Times New Roman" w:hAnsi="Times New Roman" w:cs="Times New Roman"/>
        </w:rPr>
      </w:pPr>
      <w:proofErr w:type="gramStart"/>
      <w:r>
        <w:rPr>
          <w:rFonts w:ascii="Times New Roman" w:eastAsia="Times New Roman" w:hAnsi="Times New Roman" w:cs="Times New Roman"/>
          <w:i/>
          <w:iCs/>
        </w:rPr>
        <w:t>Friends</w:t>
      </w:r>
      <w:proofErr w:type="gramEnd"/>
      <w:r>
        <w:rPr>
          <w:rFonts w:ascii="Times New Roman" w:eastAsia="Times New Roman" w:hAnsi="Times New Roman" w:cs="Times New Roman"/>
          <w:i/>
          <w:iCs/>
        </w:rPr>
        <w:t xml:space="preserve"> organization: </w:t>
      </w:r>
      <w:r>
        <w:rPr>
          <w:rFonts w:ascii="Times New Roman" w:eastAsia="Times New Roman" w:hAnsi="Times New Roman" w:cs="Times New Roman"/>
        </w:rPr>
        <w:t xml:space="preserve"> The 339 Manumissions and Beyond Project, founded by Avis Wanda McClinton of Philadelphia Yearly Meeti</w:t>
      </w:r>
      <w:r>
        <w:rPr>
          <w:rFonts w:ascii="Times New Roman" w:eastAsia="Times New Roman" w:hAnsi="Times New Roman" w:cs="Times New Roman"/>
        </w:rPr>
        <w:t xml:space="preserve">ng - </w:t>
      </w:r>
      <w:hyperlink r:id="rId11">
        <w:r>
          <w:rPr>
            <w:rFonts w:ascii="Times New Roman" w:eastAsia="Times New Roman" w:hAnsi="Times New Roman" w:cs="Times New Roman"/>
            <w:color w:val="467886"/>
            <w:u w:val="single"/>
          </w:rPr>
          <w:t>https://friendsfiduciary.org/339-manumissions-beyond-project/</w:t>
        </w:r>
      </w:hyperlink>
      <w:r>
        <w:rPr>
          <w:rFonts w:ascii="Times New Roman" w:eastAsia="Times New Roman" w:hAnsi="Times New Roman" w:cs="Times New Roman"/>
        </w:rPr>
        <w:t xml:space="preserve">. </w:t>
      </w:r>
      <w:r>
        <w:rPr>
          <w:rFonts w:ascii="Times New Roman" w:eastAsia="Times New Roman" w:hAnsi="Times New Roman" w:cs="Times New Roman"/>
          <w:b/>
          <w:bCs/>
          <w:i/>
          <w:iCs/>
        </w:rPr>
        <w:t xml:space="preserve"> Please note:</w:t>
      </w:r>
      <w:r>
        <w:rPr>
          <w:rFonts w:ascii="Times New Roman" w:eastAsia="Times New Roman" w:hAnsi="Times New Roman" w:cs="Times New Roman"/>
        </w:rPr>
        <w:t xml:space="preserve">  the founder and two board members of this organization will present a workshop at Annual Ses</w:t>
      </w:r>
      <w:r>
        <w:rPr>
          <w:rFonts w:ascii="Times New Roman" w:eastAsia="Times New Roman" w:hAnsi="Times New Roman" w:cs="Times New Roman"/>
        </w:rPr>
        <w:t>sion this year (2026).</w:t>
      </w:r>
    </w:p>
    <w:p w14:paraId="0000000A"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i/>
          <w:iCs/>
        </w:rPr>
        <w:lastRenderedPageBreak/>
        <w:t>Community Organization:</w:t>
      </w:r>
      <w:r>
        <w:rPr>
          <w:rFonts w:ascii="Times New Roman" w:eastAsia="Times New Roman" w:hAnsi="Times New Roman" w:cs="Times New Roman"/>
        </w:rPr>
        <w:t xml:space="preserve"> The National Black Cultural Information Trust (NCBI Trust), based in Prince George’s County, Maryland protects and promotes Black historical information.  -Find more information on their website at </w:t>
      </w:r>
      <w:hyperlink r:id="rId12">
        <w:r>
          <w:rPr>
            <w:rFonts w:ascii="Times New Roman" w:eastAsia="Times New Roman" w:hAnsi="Times New Roman" w:cs="Times New Roman"/>
            <w:color w:val="467886"/>
            <w:u w:val="single"/>
          </w:rPr>
          <w:t>https://nbcit.org/</w:t>
        </w:r>
      </w:hyperlink>
      <w:r>
        <w:rPr>
          <w:rFonts w:ascii="Times New Roman" w:eastAsia="Times New Roman" w:hAnsi="Times New Roman" w:cs="Times New Roman"/>
        </w:rPr>
        <w:t xml:space="preserve"> </w:t>
      </w:r>
    </w:p>
    <w:p w14:paraId="0000000B" w14:textId="77777777" w:rsidR="00317DE2" w:rsidRDefault="00C17E74">
      <w:pPr>
        <w:ind w:left="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Addressing Harms Committed by Friends </w:t>
      </w:r>
    </w:p>
    <w:p w14:paraId="0000000C" w14:textId="77777777" w:rsidR="00317DE2" w:rsidRDefault="00C17E74">
      <w:pPr>
        <w:ind w:left="0"/>
        <w:rPr>
          <w:rFonts w:ascii="Times New Roman" w:eastAsia="Times New Roman" w:hAnsi="Times New Roman" w:cs="Times New Roman"/>
          <w:sz w:val="26"/>
          <w:szCs w:val="26"/>
        </w:rPr>
      </w:pPr>
      <w:r>
        <w:rPr>
          <w:rFonts w:ascii="Times New Roman" w:eastAsia="Times New Roman" w:hAnsi="Times New Roman" w:cs="Times New Roman"/>
          <w:b/>
          <w:bCs/>
          <w:i/>
          <w:iCs/>
        </w:rPr>
        <w:t xml:space="preserve">Creating a Friends fund for reparations. </w:t>
      </w:r>
      <w:r>
        <w:rPr>
          <w:rFonts w:ascii="Times New Roman" w:eastAsia="Times New Roman" w:hAnsi="Times New Roman" w:cs="Times New Roman"/>
          <w:b/>
          <w:bCs/>
        </w:rPr>
        <w:t xml:space="preserve"> </w:t>
      </w:r>
      <w:r>
        <w:rPr>
          <w:rFonts w:ascii="Times New Roman" w:eastAsia="Times New Roman" w:hAnsi="Times New Roman" w:cs="Times New Roman"/>
        </w:rPr>
        <w:t xml:space="preserve">For several years, we have sought a way to start a fund for reparations, and this year plans were developed.  </w:t>
      </w:r>
      <w:r>
        <w:rPr>
          <w:rFonts w:ascii="Times New Roman" w:eastAsia="Times New Roman" w:hAnsi="Times New Roman" w:cs="Times New Roman"/>
          <w:sz w:val="26"/>
          <w:szCs w:val="26"/>
        </w:rPr>
        <w:t>For over a year, a committed, primarily African American and Indigenous group of Friends have met to discuss the goals and logistics of such a fun</w:t>
      </w:r>
      <w:r>
        <w:rPr>
          <w:rFonts w:ascii="Times New Roman" w:eastAsia="Times New Roman" w:hAnsi="Times New Roman" w:cs="Times New Roman"/>
          <w:sz w:val="26"/>
          <w:szCs w:val="26"/>
        </w:rPr>
        <w:t xml:space="preserve">d.  The group has discerned that the purpose of the fund would be to offer reparations to Indigenous and African American people for harms committed or participated in </w:t>
      </w:r>
      <w:proofErr w:type="gramStart"/>
      <w:r>
        <w:rPr>
          <w:rFonts w:ascii="Times New Roman" w:eastAsia="Times New Roman" w:hAnsi="Times New Roman" w:cs="Times New Roman"/>
          <w:sz w:val="26"/>
          <w:szCs w:val="26"/>
        </w:rPr>
        <w:t>by  Friends</w:t>
      </w:r>
      <w:proofErr w:type="gramEnd"/>
      <w:r>
        <w:rPr>
          <w:rFonts w:ascii="Times New Roman" w:eastAsia="Times New Roman" w:hAnsi="Times New Roman" w:cs="Times New Roman"/>
          <w:sz w:val="26"/>
          <w:szCs w:val="26"/>
        </w:rPr>
        <w:t>. Meetings to plan the fund were clerked and otherwise supported by RAWG memb</w:t>
      </w:r>
      <w:r>
        <w:rPr>
          <w:rFonts w:ascii="Times New Roman" w:eastAsia="Times New Roman" w:hAnsi="Times New Roman" w:cs="Times New Roman"/>
          <w:sz w:val="26"/>
          <w:szCs w:val="26"/>
        </w:rPr>
        <w:t xml:space="preserve">ers.  The fund will exist as an independent non-profit organization, with RAWG as one possible a source of support.  A significant amount of money has already been pledged </w:t>
      </w:r>
      <w:proofErr w:type="gramStart"/>
      <w:r>
        <w:rPr>
          <w:rFonts w:ascii="Times New Roman" w:eastAsia="Times New Roman" w:hAnsi="Times New Roman" w:cs="Times New Roman"/>
          <w:sz w:val="26"/>
          <w:szCs w:val="26"/>
        </w:rPr>
        <w:t>for  the</w:t>
      </w:r>
      <w:proofErr w:type="gramEnd"/>
      <w:r>
        <w:rPr>
          <w:rFonts w:ascii="Times New Roman" w:eastAsia="Times New Roman" w:hAnsi="Times New Roman" w:cs="Times New Roman"/>
          <w:sz w:val="26"/>
          <w:szCs w:val="26"/>
        </w:rPr>
        <w:t xml:space="preserve"> fund, once it is established. There is much more to be learned and discerne</w:t>
      </w:r>
      <w:r>
        <w:rPr>
          <w:rFonts w:ascii="Times New Roman" w:eastAsia="Times New Roman" w:hAnsi="Times New Roman" w:cs="Times New Roman"/>
          <w:sz w:val="26"/>
          <w:szCs w:val="26"/>
        </w:rPr>
        <w:t>d about how historical harms can be addressed as the work of this fund progresses.</w:t>
      </w:r>
    </w:p>
    <w:p w14:paraId="0000000D"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b/>
          <w:bCs/>
          <w:i/>
          <w:iCs/>
        </w:rPr>
        <w:t xml:space="preserve">Sandy Spring Friends Meeting creates important public statements.  </w:t>
      </w:r>
      <w:r>
        <w:rPr>
          <w:rFonts w:ascii="Times New Roman" w:eastAsia="Times New Roman" w:hAnsi="Times New Roman" w:cs="Times New Roman"/>
        </w:rPr>
        <w:t xml:space="preserve">A member of </w:t>
      </w:r>
      <w:proofErr w:type="gramStart"/>
      <w:r>
        <w:rPr>
          <w:rFonts w:ascii="Times New Roman" w:eastAsia="Times New Roman" w:hAnsi="Times New Roman" w:cs="Times New Roman"/>
        </w:rPr>
        <w:t>RAWG  has</w:t>
      </w:r>
      <w:proofErr w:type="gramEnd"/>
      <w:r>
        <w:rPr>
          <w:rFonts w:ascii="Times New Roman" w:eastAsia="Times New Roman" w:hAnsi="Times New Roman" w:cs="Times New Roman"/>
        </w:rPr>
        <w:t xml:space="preserve"> been part of the Reparations Working Group at </w:t>
      </w:r>
      <w:proofErr w:type="spellStart"/>
      <w:r>
        <w:rPr>
          <w:rFonts w:ascii="Times New Roman" w:eastAsia="Times New Roman" w:hAnsi="Times New Roman" w:cs="Times New Roman"/>
        </w:rPr>
        <w:t>SSFM.</w:t>
      </w:r>
      <w:sdt>
        <w:sdtPr>
          <w:tag w:val="goog_rdk_1"/>
          <w:id w:val="-1415867624"/>
        </w:sdtPr>
        <w:sdtEndPr/>
        <w:sdtContent>
          <w:commentRangeStart w:id="1"/>
        </w:sdtContent>
      </w:sdt>
      <w:r>
        <w:rPr>
          <w:rFonts w:ascii="Times New Roman" w:eastAsia="Times New Roman" w:hAnsi="Times New Roman" w:cs="Times New Roman"/>
        </w:rPr>
        <w:t>This</w:t>
      </w:r>
      <w:proofErr w:type="spellEnd"/>
      <w:r>
        <w:rPr>
          <w:rFonts w:ascii="Times New Roman" w:eastAsia="Times New Roman" w:hAnsi="Times New Roman" w:cs="Times New Roman"/>
        </w:rPr>
        <w:t xml:space="preserve"> year the Meeting approved </w:t>
      </w:r>
      <w:r>
        <w:rPr>
          <w:rFonts w:ascii="Times New Roman" w:eastAsia="Times New Roman" w:hAnsi="Times New Roman" w:cs="Times New Roman"/>
        </w:rPr>
        <w:t xml:space="preserve">statements that the Working Group has been working on for some time. </w:t>
      </w:r>
      <w:commentRangeEnd w:id="1"/>
      <w:r>
        <w:commentReference w:id="1"/>
      </w:r>
      <w:r>
        <w:rPr>
          <w:rFonts w:ascii="Times New Roman" w:eastAsia="Times New Roman" w:hAnsi="Times New Roman" w:cs="Times New Roman"/>
        </w:rPr>
        <w:t xml:space="preserve"> One involves acknowledges the Meeting’s connection to chattel slavery, and another acknowledges </w:t>
      </w:r>
      <w:proofErr w:type="spellStart"/>
      <w:r>
        <w:rPr>
          <w:rFonts w:ascii="Times New Roman" w:eastAsia="Times New Roman" w:hAnsi="Times New Roman" w:cs="Times New Roman"/>
        </w:rPr>
        <w:t>its</w:t>
      </w:r>
      <w:proofErr w:type="spellEnd"/>
      <w:r>
        <w:rPr>
          <w:rFonts w:ascii="Times New Roman" w:eastAsia="Times New Roman" w:hAnsi="Times New Roman" w:cs="Times New Roman"/>
        </w:rPr>
        <w:t>?  relationship with local Indigenous peoples.  As mentioned above, please visit the</w:t>
      </w:r>
      <w:r>
        <w:rPr>
          <w:rFonts w:ascii="Times New Roman" w:eastAsia="Times New Roman" w:hAnsi="Times New Roman" w:cs="Times New Roman"/>
        </w:rPr>
        <w:t xml:space="preserve"> Reparations Working Group webpage on the SSFM website for more </w:t>
      </w:r>
      <w:proofErr w:type="spellStart"/>
      <w:r>
        <w:rPr>
          <w:rFonts w:ascii="Times New Roman" w:eastAsia="Times New Roman" w:hAnsi="Times New Roman" w:cs="Times New Roman"/>
        </w:rPr>
        <w:t>intformation</w:t>
      </w:r>
      <w:proofErr w:type="spellEnd"/>
      <w:r>
        <w:rPr>
          <w:rFonts w:ascii="Times New Roman" w:eastAsia="Times New Roman" w:hAnsi="Times New Roman" w:cs="Times New Roman"/>
        </w:rPr>
        <w:t xml:space="preserve">:  </w:t>
      </w:r>
      <w:hyperlink r:id="rId13">
        <w:r>
          <w:rPr>
            <w:rFonts w:ascii="Times New Roman" w:eastAsia="Times New Roman" w:hAnsi="Times New Roman" w:cs="Times New Roman"/>
            <w:color w:val="467886"/>
            <w:u w:val="single"/>
          </w:rPr>
          <w:t>https://www.sandyspring.org/reparations</w:t>
        </w:r>
      </w:hyperlink>
    </w:p>
    <w:p w14:paraId="0000000E" w14:textId="77777777" w:rsidR="00317DE2" w:rsidRDefault="00317DE2">
      <w:pPr>
        <w:ind w:left="0"/>
        <w:rPr>
          <w:rFonts w:ascii="Times New Roman" w:eastAsia="Times New Roman" w:hAnsi="Times New Roman" w:cs="Times New Roman"/>
          <w:b/>
          <w:bCs/>
          <w:i/>
          <w:iCs/>
        </w:rPr>
      </w:pPr>
    </w:p>
    <w:p w14:paraId="0000000F" w14:textId="77777777" w:rsidR="00317DE2" w:rsidRDefault="00C17E74">
      <w:pPr>
        <w:ind w:left="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Being a Quaker Presence in reparations work in the wider world</w:t>
      </w:r>
    </w:p>
    <w:p w14:paraId="00000010" w14:textId="77777777" w:rsidR="00317DE2" w:rsidRDefault="00C17E74">
      <w:pPr>
        <w:ind w:left="0"/>
        <w:rPr>
          <w:rFonts w:ascii="Times New Roman" w:eastAsia="Times New Roman" w:hAnsi="Times New Roman" w:cs="Times New Roman"/>
          <w:i/>
          <w:iCs/>
        </w:rPr>
      </w:pPr>
      <w:r>
        <w:rPr>
          <w:rFonts w:ascii="Times New Roman" w:eastAsia="Times New Roman" w:hAnsi="Times New Roman" w:cs="Times New Roman"/>
          <w:b/>
          <w:bCs/>
          <w:i/>
          <w:iCs/>
        </w:rPr>
        <w:t>Supporting Rev</w:t>
      </w:r>
      <w:r>
        <w:rPr>
          <w:rFonts w:ascii="Times New Roman" w:eastAsia="Times New Roman" w:hAnsi="Times New Roman" w:cs="Times New Roman"/>
          <w:b/>
          <w:bCs/>
          <w:i/>
          <w:iCs/>
        </w:rPr>
        <w:t>. Dr. Robert Turner’s monthly 40 miles for 40 acres walks for reparations.</w:t>
      </w:r>
      <w:r>
        <w:rPr>
          <w:rFonts w:ascii="Times New Roman" w:eastAsia="Times New Roman" w:hAnsi="Times New Roman" w:cs="Times New Roman"/>
          <w:i/>
          <w:iCs/>
        </w:rPr>
        <w:t xml:space="preserve">  </w:t>
      </w:r>
    </w:p>
    <w:p w14:paraId="00000011"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 xml:space="preserve">Rev.  Dr. Robert Turner, pastor of the AME Empowerment Temple in Baltimore, MD, has been walking 40 miles - in one day - each month for several years to bear witness to the need for reparations for African Americans and others in the U.S. at all levels of </w:t>
      </w:r>
      <w:r>
        <w:rPr>
          <w:rFonts w:ascii="Times New Roman" w:eastAsia="Times New Roman" w:hAnsi="Times New Roman" w:cs="Times New Roman"/>
        </w:rPr>
        <w:t>society. He walked from Baltimore to the White House in Washington, DC 40 times (42.9 miles!).  We got to know Rev. Turner during this time, and several RAWG members joined Rev. Turner in these walks.  Early in 2026, Rev. Turner felt led to take his #40mil</w:t>
      </w:r>
      <w:r>
        <w:rPr>
          <w:rFonts w:ascii="Times New Roman" w:eastAsia="Times New Roman" w:hAnsi="Times New Roman" w:cs="Times New Roman"/>
        </w:rPr>
        <w:t xml:space="preserve">es for 40 acres walk to all 50 states in the US.  </w:t>
      </w:r>
    </w:p>
    <w:p w14:paraId="00000012"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Setting up walks in new locations with all new organizations and churches is now the goal, and RAWG members have been an active part of planning and facilitating the first five walks. This work has given u</w:t>
      </w:r>
      <w:r>
        <w:rPr>
          <w:rFonts w:ascii="Times New Roman" w:eastAsia="Times New Roman" w:hAnsi="Times New Roman" w:cs="Times New Roman"/>
        </w:rPr>
        <w:t xml:space="preserve">s the opportunity to learn the specific history of African Americans in each state, and to build relationships with people working for reparations.  We have made many new connections with Friends Meetings, other faith groups and community organizations.  </w:t>
      </w:r>
    </w:p>
    <w:p w14:paraId="00000013"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We do this work as a public witness as Friends. We feel in solidarity with our spiritual ancestors who worked for the abolition of slavery and the safe escape from slavery that freedom seekers required, putting the needs of freedom seekers before their own</w:t>
      </w:r>
      <w:r>
        <w:rPr>
          <w:rFonts w:ascii="Times New Roman" w:eastAsia="Times New Roman" w:hAnsi="Times New Roman" w:cs="Times New Roman"/>
        </w:rPr>
        <w:t xml:space="preserve">.  As we learn more about Black history through these walks, we find the many ways that Quakers made important contributions.  </w:t>
      </w:r>
      <w:r>
        <w:rPr>
          <w:rFonts w:ascii="Times New Roman" w:eastAsia="Times New Roman" w:hAnsi="Times New Roman" w:cs="Times New Roman"/>
        </w:rPr>
        <w:lastRenderedPageBreak/>
        <w:t xml:space="preserve">We want to do our part in this history of supporting people seeking a life that repairs the past, and brings us all equality and </w:t>
      </w:r>
      <w:r>
        <w:rPr>
          <w:rFonts w:ascii="Times New Roman" w:eastAsia="Times New Roman" w:hAnsi="Times New Roman" w:cs="Times New Roman"/>
        </w:rPr>
        <w:t xml:space="preserve">justice and safety. </w:t>
      </w:r>
    </w:p>
    <w:p w14:paraId="00000014"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b/>
          <w:bCs/>
          <w:i/>
          <w:iCs/>
        </w:rPr>
        <w:t xml:space="preserve">Supporting Tony Cohen’s #FreedomWalk2026, a 750 mile walk to Canada. </w:t>
      </w:r>
      <w:r>
        <w:rPr>
          <w:rFonts w:ascii="Times New Roman" w:eastAsia="Times New Roman" w:hAnsi="Times New Roman" w:cs="Times New Roman"/>
        </w:rPr>
        <w:t>Historian Tony Cohen for the second time walked one of the main routes that Harriet Tubman walked to bring enslaved people to freedom.  He started the walk in Sandy S</w:t>
      </w:r>
      <w:r>
        <w:rPr>
          <w:rFonts w:ascii="Times New Roman" w:eastAsia="Times New Roman" w:hAnsi="Times New Roman" w:cs="Times New Roman"/>
        </w:rPr>
        <w:t xml:space="preserve">pring, Maryland and has been walking </w:t>
      </w:r>
      <w:proofErr w:type="spellStart"/>
      <w:r>
        <w:rPr>
          <w:rFonts w:ascii="Times New Roman" w:eastAsia="Times New Roman" w:hAnsi="Times New Roman" w:cs="Times New Roman"/>
        </w:rPr>
        <w:t>tto</w:t>
      </w:r>
      <w:proofErr w:type="spellEnd"/>
      <w:r>
        <w:rPr>
          <w:rFonts w:ascii="Times New Roman" w:eastAsia="Times New Roman" w:hAnsi="Times New Roman" w:cs="Times New Roman"/>
        </w:rPr>
        <w:t xml:space="preserve"> Toronto, Canada. Thirty years ago, Tony figured out this route by reading historical documents, and this year wanted to walk this route again.  The purpose of the journey is to “draw upon the legacy and achievements</w:t>
      </w:r>
      <w:r>
        <w:rPr>
          <w:rFonts w:ascii="Times New Roman" w:eastAsia="Times New Roman" w:hAnsi="Times New Roman" w:cs="Times New Roman"/>
        </w:rPr>
        <w:t xml:space="preserve"> of previous generations to galvanize modern activists to work toward truth-telling and transformation” in a time when the history of the Underground Railroad and other parts of Black history are being taken out of the public view and out of educational in</w:t>
      </w:r>
      <w:r>
        <w:rPr>
          <w:rFonts w:ascii="Times New Roman" w:eastAsia="Times New Roman" w:hAnsi="Times New Roman" w:cs="Times New Roman"/>
        </w:rPr>
        <w:t xml:space="preserve">stitutions.  On this walk, a statue of </w:t>
      </w:r>
      <w:proofErr w:type="spellStart"/>
      <w:r>
        <w:rPr>
          <w:rFonts w:ascii="Times New Roman" w:eastAsia="Times New Roman" w:hAnsi="Times New Roman" w:cs="Times New Roman"/>
        </w:rPr>
        <w:t>Hariett</w:t>
      </w:r>
      <w:proofErr w:type="spellEnd"/>
      <w:r>
        <w:rPr>
          <w:rFonts w:ascii="Times New Roman" w:eastAsia="Times New Roman" w:hAnsi="Times New Roman" w:cs="Times New Roman"/>
        </w:rPr>
        <w:t xml:space="preserve"> Tubman was transported by a truck and taken to its destination in Niagara Falls, Canada.  </w:t>
      </w:r>
    </w:p>
    <w:p w14:paraId="00000015"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RAWG members helped organize parts of this long walk, working with a wide range of Friends Meetings, Black and white c</w:t>
      </w:r>
      <w:r>
        <w:rPr>
          <w:rFonts w:ascii="Times New Roman" w:eastAsia="Times New Roman" w:hAnsi="Times New Roman" w:cs="Times New Roman"/>
        </w:rPr>
        <w:t>hurches, and other faith and community organizations in the Eastern US and Canada. Members of Sandy Spring Meeting helped to launch the walk, and Stony Run and Homewood Meetings in Baltimore offered hospitality for the first days of the walk. Friends gener</w:t>
      </w:r>
      <w:r>
        <w:rPr>
          <w:rFonts w:ascii="Times New Roman" w:eastAsia="Times New Roman" w:hAnsi="Times New Roman" w:cs="Times New Roman"/>
        </w:rPr>
        <w:t>ously took on other roles as well.</w:t>
      </w:r>
    </w:p>
    <w:p w14:paraId="00000016"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 xml:space="preserve">For those who may remember, Tony Cohen led a role play of the Underground Railroad 30 years ago at BYM’s Annual Session, just after he made his first walk to Canada. It was a rich experience for those who took part in the role play.  </w:t>
      </w:r>
    </w:p>
    <w:p w14:paraId="00000017"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i/>
          <w:iCs/>
        </w:rPr>
        <w:t xml:space="preserve">We do this work as a </w:t>
      </w:r>
      <w:r>
        <w:rPr>
          <w:rFonts w:ascii="Times New Roman" w:eastAsia="Times New Roman" w:hAnsi="Times New Roman" w:cs="Times New Roman"/>
          <w:i/>
          <w:iCs/>
        </w:rPr>
        <w:t xml:space="preserve">public </w:t>
      </w:r>
      <w:proofErr w:type="gramStart"/>
      <w:r>
        <w:rPr>
          <w:rFonts w:ascii="Times New Roman" w:eastAsia="Times New Roman" w:hAnsi="Times New Roman" w:cs="Times New Roman"/>
          <w:i/>
          <w:iCs/>
        </w:rPr>
        <w:t>witness  as</w:t>
      </w:r>
      <w:proofErr w:type="gramEnd"/>
      <w:r>
        <w:rPr>
          <w:rFonts w:ascii="Times New Roman" w:eastAsia="Times New Roman" w:hAnsi="Times New Roman" w:cs="Times New Roman"/>
          <w:i/>
          <w:iCs/>
        </w:rPr>
        <w:t xml:space="preserve"> Friends.</w:t>
      </w:r>
      <w:r>
        <w:rPr>
          <w:rFonts w:ascii="Times New Roman" w:eastAsia="Times New Roman" w:hAnsi="Times New Roman" w:cs="Times New Roman"/>
        </w:rPr>
        <w:t xml:space="preserve"> We feel in solidarity with our spiritual ancestors who worked for the abolition of slavery and the safe escape from slavery that freedom seekers required, putting the needs of freedom seekers before their own.  As we learn more </w:t>
      </w:r>
      <w:r>
        <w:rPr>
          <w:rFonts w:ascii="Times New Roman" w:eastAsia="Times New Roman" w:hAnsi="Times New Roman" w:cs="Times New Roman"/>
        </w:rPr>
        <w:t>about Black history through these walks, we find the many ways that Quakers made important contributions.  And we want to do our part in this history of supporting people seeking a life that of seek repair of the past, and brings us all to equality and jus</w:t>
      </w:r>
      <w:r>
        <w:rPr>
          <w:rFonts w:ascii="Times New Roman" w:eastAsia="Times New Roman" w:hAnsi="Times New Roman" w:cs="Times New Roman"/>
        </w:rPr>
        <w:t xml:space="preserve">tice and safety. </w:t>
      </w:r>
    </w:p>
    <w:p w14:paraId="00000018" w14:textId="77777777" w:rsidR="00317DE2" w:rsidRDefault="00C17E74">
      <w:pPr>
        <w:ind w:left="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Supporting one another as we work for reparations</w:t>
      </w:r>
    </w:p>
    <w:p w14:paraId="00000019"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sz w:val="26"/>
          <w:szCs w:val="26"/>
        </w:rPr>
        <w:t>For all of the above work, RAWG members meet monthly, and seek to support one another as we find our individual paths and our path together in working for reparations.  We continually lear</w:t>
      </w:r>
      <w:r>
        <w:rPr>
          <w:rFonts w:ascii="Times New Roman" w:eastAsia="Times New Roman" w:hAnsi="Times New Roman" w:cs="Times New Roman"/>
          <w:sz w:val="26"/>
          <w:szCs w:val="26"/>
        </w:rPr>
        <w:t>n more about reparations, and share what we learn with one another.  We also seek to shape our thinking so that we are truly following a path of repair, and not recreating the patterns of our deeply unequal society. We find our work requires ongoing discer</w:t>
      </w:r>
      <w:r>
        <w:rPr>
          <w:rFonts w:ascii="Times New Roman" w:eastAsia="Times New Roman" w:hAnsi="Times New Roman" w:cs="Times New Roman"/>
          <w:sz w:val="26"/>
          <w:szCs w:val="26"/>
        </w:rPr>
        <w:t xml:space="preserve">nment, which brings us closer to the Spirit.  </w:t>
      </w:r>
      <w:r>
        <w:rPr>
          <w:rFonts w:ascii="Times New Roman" w:eastAsia="Times New Roman" w:hAnsi="Times New Roman" w:cs="Times New Roman"/>
        </w:rPr>
        <w:t>We have a sense of rightness about the work we are doing:  Friends in the past worked for liberatory movements, and we are continuing that work now.  For us, reparations, at the national, institutional, family,</w:t>
      </w:r>
      <w:r>
        <w:rPr>
          <w:rFonts w:ascii="Times New Roman" w:eastAsia="Times New Roman" w:hAnsi="Times New Roman" w:cs="Times New Roman"/>
        </w:rPr>
        <w:t xml:space="preserve"> and places-of-worship levels, all need work so that we can live in right relationship with each other and with the Spirit.  We long to have more Friends in BYM understand our work, learn about it, and join us.  </w:t>
      </w:r>
    </w:p>
    <w:p w14:paraId="0000001A"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rPr>
        <w:t>Another workshop on “The Practice of Notici</w:t>
      </w:r>
      <w:r>
        <w:rPr>
          <w:rFonts w:ascii="Times New Roman" w:eastAsia="Times New Roman" w:hAnsi="Times New Roman" w:cs="Times New Roman"/>
        </w:rPr>
        <w:t xml:space="preserve">ng Patterns of Racial Wounding and Racial </w:t>
      </w:r>
      <w:proofErr w:type="gramStart"/>
      <w:r>
        <w:rPr>
          <w:rFonts w:ascii="Times New Roman" w:eastAsia="Times New Roman" w:hAnsi="Times New Roman" w:cs="Times New Roman"/>
        </w:rPr>
        <w:t>“ will</w:t>
      </w:r>
      <w:proofErr w:type="gramEnd"/>
      <w:r>
        <w:rPr>
          <w:rFonts w:ascii="Times New Roman" w:eastAsia="Times New Roman" w:hAnsi="Times New Roman" w:cs="Times New Roman"/>
        </w:rPr>
        <w:t xml:space="preserve"> be held at the upcoming Annual Session.</w:t>
      </w:r>
    </w:p>
    <w:p w14:paraId="0000001B" w14:textId="77777777" w:rsidR="00317DE2" w:rsidRDefault="00C17E74">
      <w:pPr>
        <w:ind w:left="0"/>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B249EB1" wp14:editId="36E8C5EA">
            <wp:extent cx="5943600" cy="6007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943600" cy="6007100"/>
                    </a:xfrm>
                    <a:prstGeom prst="rect">
                      <a:avLst/>
                    </a:prstGeom>
                    <a:ln/>
                  </pic:spPr>
                </pic:pic>
              </a:graphicData>
            </a:graphic>
          </wp:inline>
        </w:drawing>
      </w:r>
    </w:p>
    <w:p w14:paraId="0000001C" w14:textId="77777777" w:rsidR="00317DE2" w:rsidRDefault="00317DE2">
      <w:pPr>
        <w:ind w:left="0"/>
        <w:rPr>
          <w:rFonts w:ascii="Times New Roman" w:eastAsia="Times New Roman" w:hAnsi="Times New Roman" w:cs="Times New Roman"/>
        </w:rPr>
      </w:pPr>
    </w:p>
    <w:sectPr w:rsidR="00317DE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usan Marcus" w:date="2026-06-28T01:11:00Z" w:initials="">
    <w:p w14:paraId="0000001F" w14:textId="77777777" w:rsidR="00317DE2" w:rsidRDefault="00C17E74">
      <w:pPr>
        <w:widowControl w:val="0"/>
        <w:pBdr>
          <w:top w:val="nil"/>
          <w:left w:val="nil"/>
          <w:bottom w:val="nil"/>
          <w:right w:val="nil"/>
          <w:between w:val="nil"/>
        </w:pBdr>
        <w:spacing w:after="0"/>
        <w:ind w:left="0"/>
        <w:rPr>
          <w:rFonts w:ascii="Arial" w:eastAsia="Arial" w:hAnsi="Arial" w:cs="Arial"/>
          <w:color w:val="000000"/>
          <w:sz w:val="22"/>
          <w:szCs w:val="22"/>
        </w:rPr>
      </w:pPr>
      <w:r>
        <w:rPr>
          <w:rFonts w:ascii="Arial" w:eastAsia="Arial" w:hAnsi="Arial" w:cs="Arial"/>
          <w:color w:val="000000"/>
          <w:sz w:val="22"/>
          <w:szCs w:val="22"/>
        </w:rPr>
        <w:t>Black?</w:t>
      </w:r>
    </w:p>
  </w:comment>
  <w:comment w:id="1" w:author="Susan Marcus" w:date="2026-06-28T01:42:00Z" w:initials="">
    <w:p w14:paraId="0000001D" w14:textId="77777777" w:rsidR="00317DE2" w:rsidRDefault="00C17E74">
      <w:pPr>
        <w:widowControl w:val="0"/>
        <w:pBdr>
          <w:top w:val="nil"/>
          <w:left w:val="nil"/>
          <w:bottom w:val="nil"/>
          <w:right w:val="nil"/>
          <w:between w:val="nil"/>
        </w:pBdr>
        <w:spacing w:after="0"/>
        <w:ind w:left="0"/>
        <w:rPr>
          <w:rFonts w:ascii="Arial" w:eastAsia="Arial" w:hAnsi="Arial" w:cs="Arial"/>
          <w:color w:val="000000"/>
          <w:sz w:val="22"/>
          <w:szCs w:val="22"/>
        </w:rPr>
      </w:pPr>
      <w:r>
        <w:rPr>
          <w:rFonts w:ascii="Arial" w:eastAsia="Arial" w:hAnsi="Arial" w:cs="Arial"/>
          <w:color w:val="000000"/>
          <w:sz w:val="22"/>
          <w:szCs w:val="22"/>
        </w:rPr>
        <w:t>Can this be rephrased to be more succinct? Maybe something like:</w:t>
      </w:r>
    </w:p>
    <w:p w14:paraId="0000001E" w14:textId="77777777" w:rsidR="00317DE2" w:rsidRDefault="00C17E74">
      <w:pPr>
        <w:widowControl w:val="0"/>
        <w:pBdr>
          <w:top w:val="nil"/>
          <w:left w:val="nil"/>
          <w:bottom w:val="nil"/>
          <w:right w:val="nil"/>
          <w:between w:val="nil"/>
        </w:pBdr>
        <w:spacing w:after="0"/>
        <w:ind w:left="0"/>
        <w:rPr>
          <w:rFonts w:ascii="Arial" w:eastAsia="Arial" w:hAnsi="Arial" w:cs="Arial"/>
          <w:color w:val="000000"/>
          <w:sz w:val="22"/>
          <w:szCs w:val="22"/>
        </w:rPr>
      </w:pPr>
      <w:r>
        <w:rPr>
          <w:rFonts w:ascii="Arial" w:eastAsia="Arial" w:hAnsi="Arial" w:cs="Arial"/>
          <w:color w:val="000000"/>
          <w:sz w:val="22"/>
          <w:szCs w:val="22"/>
        </w:rPr>
        <w:t>This year, SSFM approved two statements that identified specific harms requiring repair.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1F" w15:done="0"/>
  <w15:commentEx w15:paraId="000000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1F" w16cid:durableId="2DEE39A4"/>
  <w16cid:commentId w16cid:paraId="0000001E" w16cid:durableId="2DEE39A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auto"/>
    <w:pitch w:val="default"/>
  </w:font>
  <w:font w:name="Play">
    <w:charset w:val="00"/>
    <w:family w:val="auto"/>
    <w:pitch w:val="default"/>
    <w:embedRegular r:id="rId1" w:fontKey="{5A7EBFF9-B303-45CF-9360-174FE8943A9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5259A24-07A1-4761-98EF-A2F207A55C02}"/>
  </w:font>
  <w:font w:name="Cambria">
    <w:panose1 w:val="02040503050406030204"/>
    <w:charset w:val="00"/>
    <w:family w:val="roman"/>
    <w:pitch w:val="variable"/>
    <w:sig w:usb0="E00006FF" w:usb1="420024FF" w:usb2="02000000" w:usb3="00000000" w:csb0="0000019F" w:csb1="00000000"/>
    <w:embedRegular r:id="rId3" w:fontKey="{96A66B94-A3F6-4026-A9C6-68FE722B12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DE2"/>
    <w:rsid w:val="00317DE2"/>
    <w:rsid w:val="00C1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316603-8DEB-4784-9E10-28B457DB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andyspring.org/reparations" TargetMode="External"/><Relationship Id="rId3" Type="http://schemas.openxmlformats.org/officeDocument/2006/relationships/settings" Target="settings.xml"/><Relationship Id="rId7" Type="http://schemas.openxmlformats.org/officeDocument/2006/relationships/hyperlink" Target="https://www.reparation.works" TargetMode="External"/><Relationship Id="rId12" Type="http://schemas.openxmlformats.org/officeDocument/2006/relationships/hyperlink" Target="https://nbci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youtube.com/channel/UC6fVzI9mgZPcDNX54NBQODw" TargetMode="External"/><Relationship Id="rId11" Type="http://schemas.openxmlformats.org/officeDocument/2006/relationships/hyperlink" Target="https://friendsfiduciary.org/339-manumissions-beyond-project/" TargetMode="External"/><Relationship Id="rId5" Type="http://schemas.openxmlformats.org/officeDocument/2006/relationships/hyperlink" Target="https://www.sandyspring.org/reparations" TargetMode="Externa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NnRHz/avuQ7/9tnx1U9GTtWhw==">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1541</Words>
  <Characters>8789</Characters>
  <Application>Microsoft Office Word</Application>
  <DocSecurity>0</DocSecurity>
  <Lines>73</Lines>
  <Paragraphs>20</Paragraphs>
  <ScaleCrop>false</ScaleCrop>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LucyAzenga</dc:creator>
  <cp:lastModifiedBy>Lucy Azenga</cp:lastModifiedBy>
  <cp:revision>2</cp:revision>
  <dcterms:created xsi:type="dcterms:W3CDTF">2026-06-30T16:49:00Z</dcterms:created>
  <dcterms:modified xsi:type="dcterms:W3CDTF">2026-06-30T16:49:00Z</dcterms:modified>
</cp:coreProperties>
</file>