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12121"/>
        </w:rPr>
      </w:pPr>
      <w:r w:rsidDel="00000000" w:rsidR="00000000" w:rsidRPr="00000000">
        <w:rPr>
          <w:color w:val="212121"/>
          <w:rtl w:val="0"/>
        </w:rPr>
        <w:t xml:space="preserve">The theme of the 2025 AFSC Annual Corporation Meeting was "Healing Through Justice: Our Collective Journey".</w:t>
      </w:r>
    </w:p>
    <w:p w:rsidR="00000000" w:rsidDel="00000000" w:rsidP="00000000" w:rsidRDefault="00000000" w:rsidRPr="00000000" w14:paraId="00000002">
      <w:pPr>
        <w:rPr>
          <w:color w:val="212121"/>
        </w:rPr>
      </w:pPr>
      <w:r w:rsidDel="00000000" w:rsidR="00000000" w:rsidRPr="00000000">
        <w:rPr>
          <w:rtl w:val="0"/>
        </w:rPr>
      </w:r>
    </w:p>
    <w:p w:rsidR="00000000" w:rsidDel="00000000" w:rsidP="00000000" w:rsidRDefault="00000000" w:rsidRPr="00000000" w14:paraId="00000003">
      <w:pPr>
        <w:rPr>
          <w:color w:val="212121"/>
        </w:rPr>
      </w:pPr>
      <w:r w:rsidDel="00000000" w:rsidR="00000000" w:rsidRPr="00000000">
        <w:rPr>
          <w:color w:val="212121"/>
          <w:rtl w:val="0"/>
        </w:rPr>
        <w:t xml:space="preserve">In addition to reports from Nominating and Naming Committees, and consideration of proposed By-Law changes, the Plenary Speaker was susan abulhawa, author of Mornings in Jenin. There were two workshop sessions offering a total of five workshops. The topics were (1) NY/NJ Healing Justice: From the Inside Out, (2) St. Louis Peacebuilding: Me+We = Stalwart Solidarity, (3) Ending Life and Long Sentences in Michigan, (4) Sowing the Seeds of Justice in New Orleans, and (5) Peace Games Simulation. These workshops provided opportunities to observe first-hand the enormous base of creative problem-solving abilities of the respective presenters. </w:t>
      </w:r>
    </w:p>
    <w:p w:rsidR="00000000" w:rsidDel="00000000" w:rsidP="00000000" w:rsidRDefault="00000000" w:rsidRPr="00000000" w14:paraId="00000004">
      <w:pPr>
        <w:rPr>
          <w:color w:val="212121"/>
        </w:rPr>
      </w:pPr>
      <w:r w:rsidDel="00000000" w:rsidR="00000000" w:rsidRPr="00000000">
        <w:rPr>
          <w:rtl w:val="0"/>
        </w:rPr>
      </w:r>
    </w:p>
    <w:p w:rsidR="00000000" w:rsidDel="00000000" w:rsidP="00000000" w:rsidRDefault="00000000" w:rsidRPr="00000000" w14:paraId="00000005">
      <w:pPr>
        <w:rPr>
          <w:color w:val="212121"/>
        </w:rPr>
      </w:pPr>
      <w:r w:rsidDel="00000000" w:rsidR="00000000" w:rsidRPr="00000000">
        <w:rPr>
          <w:color w:val="212121"/>
          <w:rtl w:val="0"/>
        </w:rPr>
        <w:t xml:space="preserve">Friday evening offered a tour of the world's first true "penitentiary, Eastern State Penitentiary. Designed by Quakers, it proved to be a well-intentioned but fundamentally flawed approach to the goal of rehabilitation.This was the first 'field trip' included in an Annual Meeting, and included a sit-down catered dinner. </w:t>
      </w:r>
    </w:p>
    <w:p w:rsidR="00000000" w:rsidDel="00000000" w:rsidP="00000000" w:rsidRDefault="00000000" w:rsidRPr="00000000" w14:paraId="00000006">
      <w:pPr>
        <w:rPr>
          <w:color w:val="212121"/>
        </w:rPr>
      </w:pPr>
      <w:r w:rsidDel="00000000" w:rsidR="00000000" w:rsidRPr="00000000">
        <w:rPr>
          <w:rtl w:val="0"/>
        </w:rPr>
      </w:r>
    </w:p>
    <w:p w:rsidR="00000000" w:rsidDel="00000000" w:rsidP="00000000" w:rsidRDefault="00000000" w:rsidRPr="00000000" w14:paraId="00000007">
      <w:pPr>
        <w:rPr>
          <w:color w:val="212121"/>
        </w:rPr>
      </w:pPr>
      <w:r w:rsidDel="00000000" w:rsidR="00000000" w:rsidRPr="00000000">
        <w:rPr>
          <w:color w:val="212121"/>
          <w:rtl w:val="0"/>
        </w:rPr>
        <w:t xml:space="preserve">The Saturday evening program was a conversation with Claudia Krich and her husband Keith Brinton, who were co-directors of the AFSC Quang Ngai program 1973-1975. "Courage to Resist: 50 Years Since Vietnam" recounted personal experiences of events that occurred following the collapse of the South Vietnam government; events generally not addressed by other accounts. Her book "Those Who Stayed; A Vietnam Diary" was just published, and was available for purchase and signing by the author. ISBN 978-0-8139-5235-3.</w:t>
      </w:r>
    </w:p>
    <w:p w:rsidR="00000000" w:rsidDel="00000000" w:rsidP="00000000" w:rsidRDefault="00000000" w:rsidRPr="00000000" w14:paraId="00000008">
      <w:pPr>
        <w:rPr>
          <w:color w:val="212121"/>
        </w:rPr>
      </w:pPr>
      <w:r w:rsidDel="00000000" w:rsidR="00000000" w:rsidRPr="00000000">
        <w:rPr>
          <w:rtl w:val="0"/>
        </w:rPr>
      </w:r>
    </w:p>
    <w:p w:rsidR="00000000" w:rsidDel="00000000" w:rsidP="00000000" w:rsidRDefault="00000000" w:rsidRPr="00000000" w14:paraId="00000009">
      <w:pPr>
        <w:rPr>
          <w:color w:val="212121"/>
        </w:rPr>
      </w:pPr>
      <w:r w:rsidDel="00000000" w:rsidR="00000000" w:rsidRPr="00000000">
        <w:rPr>
          <w:color w:val="212121"/>
          <w:rtl w:val="0"/>
        </w:rPr>
        <w:t xml:space="preserve">Again this year the Corporation Meeting involved both in-person and virtual attendance, and the participation of all attendees contributed to the event. Consideration is being given to having the 2026 Meeting be virtual-only, and perhaps alternating in-person/virtual and virtual-only in the future. Changing times offer changing opportunities and challenges.</w:t>
      </w:r>
    </w:p>
    <w:p w:rsidR="00000000" w:rsidDel="00000000" w:rsidP="00000000" w:rsidRDefault="00000000" w:rsidRPr="00000000" w14:paraId="0000000A">
      <w:pPr>
        <w:rPr>
          <w:color w:val="212121"/>
        </w:rPr>
      </w:pPr>
      <w:r w:rsidDel="00000000" w:rsidR="00000000" w:rsidRPr="00000000">
        <w:rPr>
          <w:rtl w:val="0"/>
        </w:rPr>
      </w:r>
    </w:p>
    <w:p w:rsidR="00000000" w:rsidDel="00000000" w:rsidP="00000000" w:rsidRDefault="00000000" w:rsidRPr="00000000" w14:paraId="0000000B">
      <w:pPr>
        <w:rPr>
          <w:color w:val="212121"/>
        </w:rPr>
      </w:pPr>
      <w:r w:rsidDel="00000000" w:rsidR="00000000" w:rsidRPr="00000000">
        <w:rPr>
          <w:color w:val="212121"/>
          <w:rtl w:val="0"/>
        </w:rPr>
        <w:t xml:space="preserve">I want to remind readers that AFSC has now created a 'Liaison' list for individuals who will act as intermediaries between Meetings and AFSC, sharing program information and providing community input to the AFSC organization and its programs. If interested, please use the AFSC website to pursue this involvement.</w:t>
      </w:r>
    </w:p>
    <w:p w:rsidR="00000000" w:rsidDel="00000000" w:rsidP="00000000" w:rsidRDefault="00000000" w:rsidRPr="00000000" w14:paraId="0000000C">
      <w:pPr>
        <w:rPr>
          <w:color w:val="212121"/>
        </w:rPr>
      </w:pPr>
      <w:r w:rsidDel="00000000" w:rsidR="00000000" w:rsidRPr="00000000">
        <w:rPr>
          <w:rtl w:val="0"/>
        </w:rPr>
      </w:r>
    </w:p>
    <w:p w:rsidR="00000000" w:rsidDel="00000000" w:rsidP="00000000" w:rsidRDefault="00000000" w:rsidRPr="00000000" w14:paraId="0000000D">
      <w:pPr>
        <w:rPr>
          <w:color w:val="212121"/>
        </w:rPr>
      </w:pPr>
      <w:r w:rsidDel="00000000" w:rsidR="00000000" w:rsidRPr="00000000">
        <w:rPr>
          <w:color w:val="212121"/>
          <w:rtl w:val="0"/>
        </w:rPr>
        <w:t xml:space="preserve">I highly encourage active involvement with AFSC in any/all forms: donor/supporter, regional/national programs, volunteer... </w:t>
      </w:r>
    </w:p>
    <w:p w:rsidR="00000000" w:rsidDel="00000000" w:rsidP="00000000" w:rsidRDefault="00000000" w:rsidRPr="00000000" w14:paraId="0000000E">
      <w:pPr>
        <w:rPr>
          <w:color w:val="888888"/>
        </w:rPr>
      </w:pPr>
      <w:r w:rsidDel="00000000" w:rsidR="00000000" w:rsidRPr="00000000">
        <w:rPr>
          <w:rtl w:val="0"/>
        </w:rPr>
      </w:r>
    </w:p>
    <w:p w:rsidR="00000000" w:rsidDel="00000000" w:rsidP="00000000" w:rsidRDefault="00000000" w:rsidRPr="00000000" w14:paraId="0000000F">
      <w:pPr>
        <w:rPr>
          <w:color w:val="888888"/>
        </w:rPr>
      </w:pPr>
      <w:r w:rsidDel="00000000" w:rsidR="00000000" w:rsidRPr="00000000">
        <w:rPr>
          <w:color w:val="888888"/>
          <w:rtl w:val="0"/>
        </w:rPr>
        <w:t xml:space="preserve">Submitted by David Robinson</w:t>
      </w:r>
    </w:p>
    <w:p w:rsidR="00000000" w:rsidDel="00000000" w:rsidP="00000000" w:rsidRDefault="00000000" w:rsidRPr="00000000" w14:paraId="00000010">
      <w:pPr>
        <w:rPr>
          <w:color w:val="888888"/>
        </w:rPr>
      </w:pPr>
      <w:r w:rsidDel="00000000" w:rsidR="00000000" w:rsidRPr="00000000">
        <w:rPr>
          <w:color w:val="888888"/>
          <w:rtl w:val="0"/>
        </w:rPr>
        <w:t xml:space="preserve">May 2025</w:t>
      </w:r>
    </w:p>
    <w:p w:rsidR="00000000" w:rsidDel="00000000" w:rsidP="00000000" w:rsidRDefault="00000000" w:rsidRPr="00000000" w14:paraId="00000011">
      <w:pPr>
        <w:rPr>
          <w:color w:val="0078d7"/>
        </w:rPr>
      </w:pPr>
      <w:r w:rsidDel="00000000" w:rsidR="00000000" w:rsidRPr="00000000">
        <w:rPr>
          <w:color w:val="888888"/>
          <w:rtl w:val="0"/>
        </w:rPr>
        <w:t xml:space="preserve">BYM Representative to AFSC</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